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20" w:rsidRPr="008B6700" w:rsidRDefault="008B6700" w:rsidP="00933559">
      <w:pPr>
        <w:spacing w:after="0" w:line="240" w:lineRule="auto"/>
        <w:jc w:val="center"/>
        <w:rPr>
          <w:rFonts w:ascii="Arial" w:hAnsi="Arial" w:cs="Arial"/>
          <w:b/>
          <w:smallCaps/>
          <w:sz w:val="28"/>
          <w:szCs w:val="28"/>
        </w:rPr>
      </w:pPr>
      <w:r w:rsidRPr="008B6700">
        <w:rPr>
          <w:rFonts w:ascii="Arial" w:hAnsi="Arial" w:cs="Arial"/>
          <w:b/>
          <w:smallCaps/>
          <w:sz w:val="28"/>
          <w:szCs w:val="28"/>
        </w:rPr>
        <w:t xml:space="preserve">Lauren </w:t>
      </w:r>
      <w:r w:rsidR="00BE6C06">
        <w:rPr>
          <w:rFonts w:ascii="Arial" w:hAnsi="Arial" w:cs="Arial"/>
          <w:b/>
          <w:smallCaps/>
          <w:sz w:val="28"/>
          <w:szCs w:val="28"/>
        </w:rPr>
        <w:t xml:space="preserve">Ashley </w:t>
      </w:r>
      <w:r w:rsidR="00933559">
        <w:rPr>
          <w:rFonts w:ascii="Arial" w:hAnsi="Arial" w:cs="Arial"/>
          <w:b/>
          <w:smallCaps/>
          <w:sz w:val="28"/>
          <w:szCs w:val="28"/>
        </w:rPr>
        <w:t>Fisher</w:t>
      </w: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90"/>
        <w:gridCol w:w="3150"/>
      </w:tblGrid>
      <w:tr w:rsidR="008B6700" w:rsidRPr="00181465" w:rsidTr="00933559">
        <w:tc>
          <w:tcPr>
            <w:tcW w:w="3600" w:type="dxa"/>
            <w:vAlign w:val="center"/>
          </w:tcPr>
          <w:p w:rsidR="008B6700" w:rsidRPr="00181465" w:rsidRDefault="004936CA" w:rsidP="00BE6C06">
            <w:pPr>
              <w:spacing w:after="40"/>
              <w:rPr>
                <w:rFonts w:ascii="Arial" w:hAnsi="Arial" w:cs="Arial"/>
                <w:sz w:val="18"/>
                <w:szCs w:val="20"/>
              </w:rPr>
            </w:pPr>
            <w:r w:rsidRPr="00181465">
              <w:rPr>
                <w:rFonts w:ascii="Arial" w:hAnsi="Arial" w:cs="Arial"/>
                <w:sz w:val="18"/>
                <w:szCs w:val="20"/>
              </w:rPr>
              <w:t xml:space="preserve">Cell: </w:t>
            </w:r>
            <w:r w:rsidR="00BE6C06">
              <w:rPr>
                <w:rFonts w:ascii="Arial" w:hAnsi="Arial" w:cs="Arial"/>
                <w:sz w:val="18"/>
                <w:szCs w:val="20"/>
              </w:rPr>
              <w:t>949-245-4451</w:t>
            </w:r>
          </w:p>
        </w:tc>
        <w:tc>
          <w:tcPr>
            <w:tcW w:w="3690" w:type="dxa"/>
            <w:vAlign w:val="center"/>
          </w:tcPr>
          <w:p w:rsidR="00C44990" w:rsidRPr="00C44990" w:rsidRDefault="00C44990" w:rsidP="00FE7104">
            <w:pPr>
              <w:spacing w:after="40"/>
              <w:jc w:val="center"/>
              <w:rPr>
                <w:rFonts w:ascii="Arial" w:hAnsi="Arial" w:cs="Arial"/>
                <w:sz w:val="18"/>
                <w:szCs w:val="20"/>
              </w:rPr>
            </w:pPr>
          </w:p>
        </w:tc>
        <w:tc>
          <w:tcPr>
            <w:tcW w:w="3150" w:type="dxa"/>
            <w:vAlign w:val="center"/>
          </w:tcPr>
          <w:p w:rsidR="008B6700" w:rsidRPr="00181465" w:rsidRDefault="00933559" w:rsidP="00933559">
            <w:pPr>
              <w:spacing w:after="40"/>
              <w:jc w:val="center"/>
              <w:rPr>
                <w:rFonts w:ascii="Arial" w:hAnsi="Arial" w:cs="Arial"/>
                <w:sz w:val="18"/>
                <w:szCs w:val="20"/>
              </w:rPr>
            </w:pPr>
            <w:r>
              <w:rPr>
                <w:rFonts w:ascii="Arial" w:hAnsi="Arial" w:cs="Arial"/>
                <w:sz w:val="18"/>
              </w:rPr>
              <w:t xml:space="preserve">                       </w:t>
            </w:r>
            <w:r w:rsidR="00181465" w:rsidRPr="00181465">
              <w:rPr>
                <w:rFonts w:ascii="Arial" w:hAnsi="Arial" w:cs="Arial"/>
                <w:sz w:val="18"/>
              </w:rPr>
              <w:t>lauren@fisherss.com</w:t>
            </w:r>
          </w:p>
        </w:tc>
      </w:tr>
    </w:tbl>
    <w:p w:rsidR="008B6700" w:rsidRDefault="008B6700" w:rsidP="00E05343">
      <w:pPr>
        <w:spacing w:after="0" w:line="240" w:lineRule="auto"/>
        <w:rPr>
          <w:rFonts w:ascii="Arial" w:hAnsi="Arial" w:cs="Arial"/>
          <w:sz w:val="20"/>
          <w:szCs w:val="20"/>
        </w:rPr>
      </w:pPr>
    </w:p>
    <w:p w:rsidR="00B55FEA" w:rsidRPr="004936CA" w:rsidRDefault="004936CA" w:rsidP="002339F3">
      <w:pPr>
        <w:shd w:val="clear" w:color="auto" w:fill="EAF1DD" w:themeFill="accent3" w:themeFillTint="33"/>
        <w:spacing w:after="0" w:line="240" w:lineRule="auto"/>
        <w:jc w:val="center"/>
        <w:rPr>
          <w:rFonts w:ascii="Arial" w:hAnsi="Arial" w:cs="Arial"/>
          <w:b/>
          <w:smallCaps/>
        </w:rPr>
      </w:pPr>
      <w:r w:rsidRPr="004936CA">
        <w:rPr>
          <w:rFonts w:ascii="Arial" w:hAnsi="Arial" w:cs="Arial"/>
          <w:b/>
          <w:smallCaps/>
        </w:rPr>
        <w:t>Profile</w:t>
      </w:r>
    </w:p>
    <w:p w:rsidR="009A5AA6" w:rsidRPr="006968FA" w:rsidRDefault="009A5AA6" w:rsidP="00E05343">
      <w:pPr>
        <w:spacing w:after="0" w:line="240" w:lineRule="auto"/>
        <w:rPr>
          <w:rFonts w:ascii="Arial" w:hAnsi="Arial" w:cs="Arial"/>
          <w:sz w:val="8"/>
          <w:szCs w:val="8"/>
        </w:rPr>
      </w:pPr>
    </w:p>
    <w:p w:rsidR="00A44A56" w:rsidRDefault="00A44A56" w:rsidP="00A44A56">
      <w:pPr>
        <w:spacing w:after="0" w:line="240" w:lineRule="auto"/>
        <w:jc w:val="both"/>
        <w:rPr>
          <w:rFonts w:ascii="Arial" w:hAnsi="Arial" w:cs="Arial"/>
          <w:sz w:val="20"/>
          <w:szCs w:val="20"/>
        </w:rPr>
      </w:pPr>
      <w:r>
        <w:rPr>
          <w:rFonts w:ascii="Arial" w:hAnsi="Arial" w:cs="Arial"/>
          <w:sz w:val="20"/>
          <w:szCs w:val="20"/>
        </w:rPr>
        <w:t xml:space="preserve">Professional with more than 10 years of US and international experience in project management, operations, infrastructure development, consulting, and change management. Proven success in public and private sectors, and in startup, turnaround and Fortune 500 environments. Capable and collaborative leader with robust problem solving, analytical, relationship management, and organizational skills. </w:t>
      </w:r>
    </w:p>
    <w:p w:rsidR="00A44A56" w:rsidRPr="006968FA" w:rsidRDefault="00A44A56" w:rsidP="00A44A56">
      <w:pPr>
        <w:spacing w:after="0" w:line="240" w:lineRule="auto"/>
        <w:jc w:val="both"/>
        <w:rPr>
          <w:rFonts w:ascii="Arial" w:hAnsi="Arial" w:cs="Arial"/>
          <w:sz w:val="8"/>
          <w:szCs w:val="8"/>
        </w:rPr>
      </w:pPr>
    </w:p>
    <w:p w:rsidR="00A3664E" w:rsidRDefault="00A44A56" w:rsidP="00A44A56">
      <w:pPr>
        <w:spacing w:after="0" w:line="240" w:lineRule="auto"/>
        <w:jc w:val="both"/>
        <w:rPr>
          <w:rFonts w:ascii="Arial" w:hAnsi="Arial" w:cs="Arial"/>
          <w:sz w:val="20"/>
          <w:szCs w:val="20"/>
        </w:rPr>
      </w:pPr>
      <w:r>
        <w:rPr>
          <w:rFonts w:ascii="Arial" w:hAnsi="Arial" w:cs="Arial"/>
          <w:sz w:val="20"/>
          <w:szCs w:val="20"/>
        </w:rPr>
        <w:t xml:space="preserve">Thrives on challenge, enjoys wearing multiple hats, works well autonomously or as part of a team, and consistently takes on the toughest projects. Experienced and successful in telecommuting/virtual roles. Solid understanding of foreign business protocols and cultural nuances. Navigates comfortably across all organizational levels and with globally dispersed, cross-functional teams. </w:t>
      </w:r>
    </w:p>
    <w:p w:rsidR="000373E5" w:rsidRPr="0046518E" w:rsidRDefault="0046518E" w:rsidP="00130966">
      <w:pPr>
        <w:shd w:val="clear" w:color="auto" w:fill="EAF1DD" w:themeFill="accent3" w:themeFillTint="33"/>
        <w:spacing w:after="0" w:line="240" w:lineRule="auto"/>
        <w:jc w:val="center"/>
        <w:rPr>
          <w:rFonts w:ascii="Arial" w:hAnsi="Arial" w:cs="Arial"/>
          <w:b/>
          <w:smallCaps/>
        </w:rPr>
      </w:pPr>
      <w:r w:rsidRPr="0046518E">
        <w:rPr>
          <w:rFonts w:ascii="Arial" w:hAnsi="Arial" w:cs="Arial"/>
          <w:b/>
          <w:smallCaps/>
        </w:rPr>
        <w:t>Areas of Expertise</w:t>
      </w:r>
    </w:p>
    <w:p w:rsidR="002B51C5" w:rsidRPr="006968FA" w:rsidRDefault="002B51C5" w:rsidP="00ED28AC">
      <w:pPr>
        <w:spacing w:after="0" w:line="240" w:lineRule="auto"/>
        <w:rPr>
          <w:rFonts w:ascii="Arial" w:hAnsi="Arial" w:cs="Arial"/>
          <w:sz w:val="8"/>
          <w:szCs w:val="8"/>
        </w:rPr>
      </w:pP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510"/>
        <w:gridCol w:w="3852"/>
      </w:tblGrid>
      <w:tr w:rsidR="00A44A56" w:rsidRPr="000A38A4" w:rsidTr="00A44A56">
        <w:tc>
          <w:tcPr>
            <w:tcW w:w="3618" w:type="dxa"/>
          </w:tcPr>
          <w:p w:rsidR="00A44A56" w:rsidRPr="000A38A4" w:rsidRDefault="00A44A56" w:rsidP="00A44A56">
            <w:pPr>
              <w:tabs>
                <w:tab w:val="left" w:pos="4320"/>
              </w:tabs>
              <w:rPr>
                <w:rFonts w:ascii="Arial" w:hAnsi="Arial" w:cs="Arial"/>
                <w:sz w:val="20"/>
                <w:szCs w:val="20"/>
              </w:rPr>
            </w:pPr>
            <w:r>
              <w:rPr>
                <w:rFonts w:ascii="Arial" w:hAnsi="Arial" w:cs="Arial"/>
                <w:sz w:val="20"/>
                <w:szCs w:val="20"/>
              </w:rPr>
              <w:t xml:space="preserve">Agile &amp; Waterfall </w:t>
            </w:r>
            <w:r w:rsidRPr="000A38A4">
              <w:rPr>
                <w:rFonts w:ascii="Arial" w:hAnsi="Arial" w:cs="Arial"/>
                <w:sz w:val="20"/>
                <w:szCs w:val="20"/>
              </w:rPr>
              <w:t>Project Management</w:t>
            </w:r>
          </w:p>
        </w:tc>
        <w:tc>
          <w:tcPr>
            <w:tcW w:w="3510" w:type="dxa"/>
          </w:tcPr>
          <w:p w:rsidR="00A44A56" w:rsidRPr="000A38A4" w:rsidRDefault="00A44A56" w:rsidP="00A44A56">
            <w:pPr>
              <w:tabs>
                <w:tab w:val="left" w:pos="4320"/>
              </w:tabs>
              <w:rPr>
                <w:rFonts w:ascii="Arial" w:hAnsi="Arial" w:cs="Arial"/>
                <w:sz w:val="20"/>
                <w:szCs w:val="20"/>
              </w:rPr>
            </w:pPr>
            <w:r w:rsidRPr="000A38A4">
              <w:rPr>
                <w:rFonts w:ascii="Arial" w:hAnsi="Arial" w:cs="Arial"/>
                <w:sz w:val="20"/>
                <w:szCs w:val="20"/>
              </w:rPr>
              <w:t>Professional Services / Consulting</w:t>
            </w:r>
          </w:p>
        </w:tc>
        <w:tc>
          <w:tcPr>
            <w:tcW w:w="3852" w:type="dxa"/>
          </w:tcPr>
          <w:p w:rsidR="00A44A56" w:rsidRPr="000A38A4" w:rsidRDefault="00A44A56" w:rsidP="00A44A56">
            <w:pPr>
              <w:tabs>
                <w:tab w:val="left" w:pos="4320"/>
              </w:tabs>
              <w:rPr>
                <w:rFonts w:ascii="Arial" w:hAnsi="Arial" w:cs="Arial"/>
                <w:sz w:val="20"/>
                <w:szCs w:val="20"/>
              </w:rPr>
            </w:pPr>
            <w:r w:rsidRPr="000A38A4">
              <w:rPr>
                <w:rFonts w:ascii="Arial" w:hAnsi="Arial" w:cs="Arial"/>
                <w:sz w:val="20"/>
                <w:szCs w:val="20"/>
              </w:rPr>
              <w:t>Process Development / Improvement</w:t>
            </w:r>
          </w:p>
        </w:tc>
      </w:tr>
      <w:tr w:rsidR="00A44A56" w:rsidRPr="000A38A4" w:rsidTr="00A44A56">
        <w:tc>
          <w:tcPr>
            <w:tcW w:w="3618" w:type="dxa"/>
          </w:tcPr>
          <w:p w:rsidR="00A44A56" w:rsidRPr="000A38A4" w:rsidRDefault="00A44A56" w:rsidP="00A44A56">
            <w:pPr>
              <w:tabs>
                <w:tab w:val="left" w:pos="4320"/>
              </w:tabs>
              <w:rPr>
                <w:rFonts w:ascii="Arial" w:hAnsi="Arial" w:cs="Arial"/>
                <w:sz w:val="20"/>
                <w:szCs w:val="20"/>
              </w:rPr>
            </w:pPr>
            <w:r w:rsidRPr="000A38A4">
              <w:rPr>
                <w:rFonts w:ascii="Arial" w:hAnsi="Arial" w:cs="Arial"/>
                <w:sz w:val="20"/>
                <w:szCs w:val="20"/>
              </w:rPr>
              <w:t>Cost Control / Cost Reduction</w:t>
            </w:r>
          </w:p>
        </w:tc>
        <w:tc>
          <w:tcPr>
            <w:tcW w:w="3510" w:type="dxa"/>
          </w:tcPr>
          <w:p w:rsidR="00A44A56" w:rsidRPr="000A38A4" w:rsidRDefault="00A44A56" w:rsidP="00A44A56">
            <w:pPr>
              <w:tabs>
                <w:tab w:val="left" w:pos="4320"/>
              </w:tabs>
              <w:rPr>
                <w:rFonts w:ascii="Arial" w:hAnsi="Arial" w:cs="Arial"/>
                <w:sz w:val="20"/>
                <w:szCs w:val="20"/>
              </w:rPr>
            </w:pPr>
            <w:r w:rsidRPr="000A38A4">
              <w:rPr>
                <w:rFonts w:ascii="Arial" w:hAnsi="Arial" w:cs="Arial"/>
                <w:sz w:val="20"/>
                <w:szCs w:val="20"/>
              </w:rPr>
              <w:t>Problem Solving</w:t>
            </w:r>
          </w:p>
        </w:tc>
        <w:tc>
          <w:tcPr>
            <w:tcW w:w="3852" w:type="dxa"/>
          </w:tcPr>
          <w:p w:rsidR="00A44A56" w:rsidRPr="000A38A4" w:rsidRDefault="00A44A56" w:rsidP="00A44A56">
            <w:pPr>
              <w:tabs>
                <w:tab w:val="left" w:pos="4320"/>
              </w:tabs>
              <w:rPr>
                <w:rFonts w:ascii="Arial" w:hAnsi="Arial" w:cs="Arial"/>
                <w:sz w:val="20"/>
                <w:szCs w:val="20"/>
              </w:rPr>
            </w:pPr>
            <w:r w:rsidRPr="000A38A4">
              <w:rPr>
                <w:rFonts w:ascii="Arial" w:hAnsi="Arial" w:cs="Arial"/>
                <w:sz w:val="20"/>
                <w:szCs w:val="20"/>
              </w:rPr>
              <w:t>Project Recovery / Turnaround</w:t>
            </w:r>
          </w:p>
        </w:tc>
      </w:tr>
      <w:tr w:rsidR="00A44A56" w:rsidRPr="000A38A4" w:rsidTr="00A44A56">
        <w:tc>
          <w:tcPr>
            <w:tcW w:w="3618" w:type="dxa"/>
          </w:tcPr>
          <w:p w:rsidR="00A44A56" w:rsidRPr="000A38A4" w:rsidRDefault="00A44A56" w:rsidP="00A44A56">
            <w:pPr>
              <w:tabs>
                <w:tab w:val="left" w:pos="4320"/>
              </w:tabs>
              <w:rPr>
                <w:rFonts w:ascii="Arial" w:hAnsi="Arial" w:cs="Arial"/>
                <w:sz w:val="20"/>
                <w:szCs w:val="20"/>
              </w:rPr>
            </w:pPr>
            <w:r w:rsidRPr="000A38A4">
              <w:rPr>
                <w:rFonts w:ascii="Arial" w:hAnsi="Arial" w:cs="Arial"/>
                <w:sz w:val="20"/>
                <w:szCs w:val="20"/>
              </w:rPr>
              <w:t>Cross-cultural Business Protocols</w:t>
            </w:r>
          </w:p>
        </w:tc>
        <w:tc>
          <w:tcPr>
            <w:tcW w:w="3510" w:type="dxa"/>
          </w:tcPr>
          <w:p w:rsidR="00A44A56" w:rsidRPr="000A38A4" w:rsidRDefault="00A44A56" w:rsidP="00A44A56">
            <w:pPr>
              <w:tabs>
                <w:tab w:val="left" w:pos="4320"/>
              </w:tabs>
              <w:rPr>
                <w:rFonts w:ascii="Arial" w:hAnsi="Arial" w:cs="Arial"/>
                <w:sz w:val="20"/>
                <w:szCs w:val="20"/>
              </w:rPr>
            </w:pPr>
            <w:r w:rsidRPr="000A38A4">
              <w:rPr>
                <w:rFonts w:ascii="Arial" w:hAnsi="Arial" w:cs="Arial"/>
                <w:sz w:val="20"/>
                <w:szCs w:val="20"/>
              </w:rPr>
              <w:t>Lean Six Sigma Methodologies</w:t>
            </w:r>
          </w:p>
        </w:tc>
        <w:tc>
          <w:tcPr>
            <w:tcW w:w="3852" w:type="dxa"/>
          </w:tcPr>
          <w:p w:rsidR="00A44A56" w:rsidRPr="000A38A4" w:rsidRDefault="00A44A56" w:rsidP="00A44A56">
            <w:pPr>
              <w:tabs>
                <w:tab w:val="left" w:pos="4320"/>
              </w:tabs>
              <w:rPr>
                <w:rFonts w:ascii="Arial" w:hAnsi="Arial" w:cs="Arial"/>
                <w:sz w:val="20"/>
                <w:szCs w:val="20"/>
              </w:rPr>
            </w:pPr>
            <w:r w:rsidRPr="000A38A4">
              <w:rPr>
                <w:rFonts w:ascii="Arial" w:hAnsi="Arial" w:cs="Arial"/>
                <w:sz w:val="20"/>
                <w:szCs w:val="20"/>
              </w:rPr>
              <w:t>Relationship Management</w:t>
            </w:r>
          </w:p>
        </w:tc>
      </w:tr>
      <w:tr w:rsidR="00A44A56" w:rsidRPr="000A38A4" w:rsidTr="00A44A56">
        <w:trPr>
          <w:trHeight w:val="342"/>
        </w:trPr>
        <w:tc>
          <w:tcPr>
            <w:tcW w:w="3618" w:type="dxa"/>
          </w:tcPr>
          <w:p w:rsidR="00A44A56" w:rsidRPr="000A38A4" w:rsidRDefault="00A44A56" w:rsidP="00A44A56">
            <w:pPr>
              <w:tabs>
                <w:tab w:val="left" w:pos="4320"/>
              </w:tabs>
              <w:rPr>
                <w:rFonts w:ascii="Arial" w:hAnsi="Arial" w:cs="Arial"/>
                <w:sz w:val="20"/>
                <w:szCs w:val="20"/>
              </w:rPr>
            </w:pPr>
            <w:r w:rsidRPr="000A38A4">
              <w:rPr>
                <w:rFonts w:ascii="Arial" w:hAnsi="Arial" w:cs="Arial"/>
                <w:sz w:val="20"/>
                <w:szCs w:val="20"/>
              </w:rPr>
              <w:t>Communication / Presentation</w:t>
            </w:r>
          </w:p>
        </w:tc>
        <w:tc>
          <w:tcPr>
            <w:tcW w:w="3510" w:type="dxa"/>
          </w:tcPr>
          <w:p w:rsidR="00A44A56" w:rsidRPr="000A38A4" w:rsidRDefault="00A44A56" w:rsidP="00A44A56">
            <w:pPr>
              <w:tabs>
                <w:tab w:val="left" w:pos="4320"/>
              </w:tabs>
              <w:rPr>
                <w:rFonts w:ascii="Arial" w:hAnsi="Arial" w:cs="Arial"/>
                <w:sz w:val="20"/>
                <w:szCs w:val="20"/>
              </w:rPr>
            </w:pPr>
            <w:r w:rsidRPr="000A38A4">
              <w:rPr>
                <w:rFonts w:ascii="Arial" w:hAnsi="Arial" w:cs="Arial"/>
                <w:sz w:val="20"/>
                <w:szCs w:val="20"/>
              </w:rPr>
              <w:t>Training Development / Delivery</w:t>
            </w:r>
          </w:p>
        </w:tc>
        <w:tc>
          <w:tcPr>
            <w:tcW w:w="3852" w:type="dxa"/>
          </w:tcPr>
          <w:p w:rsidR="00A44A56" w:rsidRPr="000A38A4" w:rsidRDefault="00A44A56" w:rsidP="00A44A56">
            <w:pPr>
              <w:tabs>
                <w:tab w:val="left" w:pos="4320"/>
              </w:tabs>
              <w:rPr>
                <w:rFonts w:ascii="Arial" w:hAnsi="Arial" w:cs="Arial"/>
                <w:sz w:val="20"/>
                <w:szCs w:val="20"/>
              </w:rPr>
            </w:pPr>
            <w:r w:rsidRPr="000A38A4">
              <w:rPr>
                <w:rFonts w:ascii="Arial" w:hAnsi="Arial" w:cs="Arial"/>
                <w:sz w:val="20"/>
                <w:szCs w:val="20"/>
              </w:rPr>
              <w:t>Team Dynamics / Leadership</w:t>
            </w:r>
          </w:p>
        </w:tc>
      </w:tr>
    </w:tbl>
    <w:p w:rsidR="009A7147" w:rsidRPr="009A7147" w:rsidRDefault="009A7147" w:rsidP="00A3664E">
      <w:pPr>
        <w:shd w:val="clear" w:color="auto" w:fill="EAF1DD" w:themeFill="accent3" w:themeFillTint="33"/>
        <w:spacing w:after="0" w:line="240" w:lineRule="auto"/>
        <w:jc w:val="center"/>
        <w:rPr>
          <w:rFonts w:ascii="Arial" w:hAnsi="Arial" w:cs="Arial"/>
          <w:b/>
          <w:smallCaps/>
          <w:szCs w:val="20"/>
        </w:rPr>
      </w:pPr>
      <w:r w:rsidRPr="00A3664E">
        <w:rPr>
          <w:rFonts w:ascii="Arial" w:hAnsi="Arial" w:cs="Arial"/>
          <w:b/>
          <w:smallCaps/>
        </w:rPr>
        <w:t>Technologies</w:t>
      </w:r>
      <w:r w:rsidRPr="009A7147">
        <w:rPr>
          <w:rFonts w:ascii="Arial" w:hAnsi="Arial" w:cs="Arial"/>
          <w:b/>
          <w:smallCaps/>
          <w:szCs w:val="20"/>
        </w:rPr>
        <w:t xml:space="preserve"> &amp; Methodologies</w:t>
      </w:r>
    </w:p>
    <w:p w:rsidR="009A7147" w:rsidRPr="00CE4288" w:rsidRDefault="009A7147" w:rsidP="009A7147">
      <w:pPr>
        <w:spacing w:after="0" w:line="240" w:lineRule="auto"/>
        <w:rPr>
          <w:rFonts w:ascii="Arial" w:hAnsi="Arial" w:cs="Arial"/>
          <w:sz w:val="8"/>
          <w:szCs w:val="20"/>
        </w:rPr>
      </w:pPr>
    </w:p>
    <w:p w:rsidR="009A7147" w:rsidRPr="009A7147" w:rsidRDefault="009A7147" w:rsidP="009A7147">
      <w:pPr>
        <w:spacing w:after="0" w:line="240" w:lineRule="auto"/>
        <w:jc w:val="center"/>
        <w:rPr>
          <w:rFonts w:ascii="Arial" w:hAnsi="Arial" w:cs="Arial"/>
          <w:sz w:val="20"/>
          <w:szCs w:val="20"/>
        </w:rPr>
      </w:pPr>
      <w:r w:rsidRPr="009A7147">
        <w:rPr>
          <w:rFonts w:ascii="Arial" w:hAnsi="Arial" w:cs="Arial"/>
          <w:sz w:val="20"/>
          <w:szCs w:val="20"/>
        </w:rPr>
        <w:t>MS Project</w:t>
      </w:r>
      <w:r>
        <w:rPr>
          <w:rFonts w:ascii="Arial" w:hAnsi="Arial" w:cs="Arial"/>
          <w:sz w:val="20"/>
          <w:szCs w:val="20"/>
        </w:rPr>
        <w:t xml:space="preserve"> </w:t>
      </w:r>
      <w:r>
        <w:rPr>
          <w:rFonts w:ascii="Calibri" w:hAnsi="Calibri" w:cs="Arial"/>
          <w:sz w:val="20"/>
          <w:szCs w:val="20"/>
        </w:rPr>
        <w:t>•</w:t>
      </w:r>
      <w:r>
        <w:rPr>
          <w:rFonts w:ascii="Arial" w:hAnsi="Arial" w:cs="Arial"/>
          <w:sz w:val="20"/>
          <w:szCs w:val="20"/>
        </w:rPr>
        <w:t xml:space="preserve"> </w:t>
      </w:r>
      <w:r w:rsidRPr="009A7147">
        <w:rPr>
          <w:rFonts w:ascii="Arial" w:hAnsi="Arial" w:cs="Arial"/>
          <w:sz w:val="20"/>
          <w:szCs w:val="20"/>
        </w:rPr>
        <w:t>SharePoint</w:t>
      </w:r>
      <w:r>
        <w:rPr>
          <w:rFonts w:ascii="Arial" w:hAnsi="Arial" w:cs="Arial"/>
          <w:sz w:val="20"/>
          <w:szCs w:val="20"/>
        </w:rPr>
        <w:t xml:space="preserve"> </w:t>
      </w:r>
      <w:r>
        <w:rPr>
          <w:rFonts w:ascii="Calibri" w:hAnsi="Calibri" w:cs="Arial"/>
          <w:sz w:val="20"/>
          <w:szCs w:val="20"/>
        </w:rPr>
        <w:t>•</w:t>
      </w:r>
      <w:r>
        <w:rPr>
          <w:rFonts w:ascii="Arial" w:hAnsi="Arial" w:cs="Arial"/>
          <w:sz w:val="20"/>
          <w:szCs w:val="20"/>
        </w:rPr>
        <w:t xml:space="preserve"> </w:t>
      </w:r>
      <w:r w:rsidRPr="009A7147">
        <w:rPr>
          <w:rFonts w:ascii="Arial" w:hAnsi="Arial" w:cs="Arial"/>
          <w:sz w:val="20"/>
          <w:szCs w:val="20"/>
        </w:rPr>
        <w:t>Visio</w:t>
      </w:r>
      <w:r>
        <w:rPr>
          <w:rFonts w:ascii="Arial" w:hAnsi="Arial" w:cs="Arial"/>
          <w:sz w:val="20"/>
          <w:szCs w:val="20"/>
        </w:rPr>
        <w:t xml:space="preserve"> </w:t>
      </w:r>
      <w:r>
        <w:rPr>
          <w:rFonts w:ascii="Calibri" w:hAnsi="Calibri" w:cs="Arial"/>
          <w:sz w:val="20"/>
          <w:szCs w:val="20"/>
        </w:rPr>
        <w:t>•</w:t>
      </w:r>
      <w:r>
        <w:rPr>
          <w:rFonts w:ascii="Arial" w:hAnsi="Arial" w:cs="Arial"/>
          <w:sz w:val="20"/>
          <w:szCs w:val="20"/>
        </w:rPr>
        <w:t xml:space="preserve"> </w:t>
      </w:r>
      <w:r w:rsidR="00F526DC">
        <w:rPr>
          <w:rFonts w:ascii="Arial" w:hAnsi="Arial" w:cs="Arial"/>
          <w:sz w:val="20"/>
          <w:szCs w:val="20"/>
        </w:rPr>
        <w:t>Excel</w:t>
      </w:r>
      <w:r>
        <w:rPr>
          <w:rFonts w:ascii="Arial" w:hAnsi="Arial" w:cs="Arial"/>
          <w:sz w:val="20"/>
          <w:szCs w:val="20"/>
        </w:rPr>
        <w:t xml:space="preserve"> </w:t>
      </w:r>
      <w:r>
        <w:rPr>
          <w:rFonts w:ascii="Calibri" w:hAnsi="Calibri" w:cs="Arial"/>
          <w:sz w:val="20"/>
          <w:szCs w:val="20"/>
        </w:rPr>
        <w:t>•</w:t>
      </w:r>
      <w:r>
        <w:rPr>
          <w:rFonts w:ascii="Arial" w:hAnsi="Arial" w:cs="Arial"/>
          <w:sz w:val="20"/>
          <w:szCs w:val="20"/>
        </w:rPr>
        <w:t xml:space="preserve"> </w:t>
      </w:r>
      <w:r w:rsidRPr="009A7147">
        <w:rPr>
          <w:rFonts w:ascii="Arial" w:hAnsi="Arial" w:cs="Arial"/>
          <w:sz w:val="20"/>
          <w:szCs w:val="20"/>
        </w:rPr>
        <w:t>Power Point</w:t>
      </w:r>
      <w:r>
        <w:rPr>
          <w:rFonts w:ascii="Arial" w:hAnsi="Arial" w:cs="Arial"/>
          <w:sz w:val="20"/>
          <w:szCs w:val="20"/>
        </w:rPr>
        <w:t xml:space="preserve"> </w:t>
      </w:r>
      <w:r>
        <w:rPr>
          <w:rFonts w:ascii="Calibri" w:hAnsi="Calibri" w:cs="Arial"/>
          <w:sz w:val="20"/>
          <w:szCs w:val="20"/>
        </w:rPr>
        <w:t>•</w:t>
      </w:r>
      <w:r>
        <w:rPr>
          <w:rFonts w:ascii="Arial" w:hAnsi="Arial" w:cs="Arial"/>
          <w:sz w:val="20"/>
          <w:szCs w:val="20"/>
        </w:rPr>
        <w:t xml:space="preserve"> </w:t>
      </w:r>
      <w:r w:rsidRPr="009A7147">
        <w:rPr>
          <w:rFonts w:ascii="Arial" w:hAnsi="Arial" w:cs="Arial"/>
          <w:sz w:val="20"/>
          <w:szCs w:val="20"/>
        </w:rPr>
        <w:t>Captivate</w:t>
      </w:r>
      <w:r>
        <w:rPr>
          <w:rFonts w:ascii="Calibri" w:hAnsi="Calibri" w:cs="Arial"/>
          <w:sz w:val="20"/>
          <w:szCs w:val="20"/>
        </w:rPr>
        <w:t>•</w:t>
      </w:r>
      <w:r>
        <w:rPr>
          <w:rFonts w:ascii="Arial" w:hAnsi="Arial" w:cs="Arial"/>
          <w:sz w:val="20"/>
          <w:szCs w:val="20"/>
        </w:rPr>
        <w:t xml:space="preserve"> </w:t>
      </w:r>
      <w:r w:rsidRPr="009A7147">
        <w:rPr>
          <w:rFonts w:ascii="Arial" w:hAnsi="Arial" w:cs="Arial"/>
          <w:sz w:val="20"/>
          <w:szCs w:val="20"/>
        </w:rPr>
        <w:t>Camtasia</w:t>
      </w:r>
      <w:r>
        <w:rPr>
          <w:rFonts w:ascii="Arial" w:hAnsi="Arial" w:cs="Arial"/>
          <w:sz w:val="20"/>
          <w:szCs w:val="20"/>
        </w:rPr>
        <w:t xml:space="preserve"> </w:t>
      </w:r>
      <w:r>
        <w:rPr>
          <w:rFonts w:ascii="Calibri" w:hAnsi="Calibri" w:cs="Arial"/>
          <w:sz w:val="20"/>
          <w:szCs w:val="20"/>
        </w:rPr>
        <w:t>•</w:t>
      </w:r>
      <w:r w:rsidR="00A44A56">
        <w:rPr>
          <w:rFonts w:ascii="Calibri" w:hAnsi="Calibri" w:cs="Arial"/>
          <w:sz w:val="20"/>
          <w:szCs w:val="20"/>
        </w:rPr>
        <w:t xml:space="preserve"> </w:t>
      </w:r>
      <w:r w:rsidR="00A44A56">
        <w:rPr>
          <w:rFonts w:ascii="Arial" w:hAnsi="Arial" w:cs="Arial"/>
          <w:sz w:val="20"/>
          <w:szCs w:val="20"/>
        </w:rPr>
        <w:t>SAP</w:t>
      </w:r>
      <w:r>
        <w:rPr>
          <w:rFonts w:ascii="Arial" w:hAnsi="Arial" w:cs="Arial"/>
          <w:sz w:val="20"/>
          <w:szCs w:val="20"/>
        </w:rPr>
        <w:t xml:space="preserve"> </w:t>
      </w:r>
      <w:r>
        <w:rPr>
          <w:rFonts w:ascii="Calibri" w:hAnsi="Calibri" w:cs="Arial"/>
          <w:sz w:val="20"/>
          <w:szCs w:val="20"/>
        </w:rPr>
        <w:t>•</w:t>
      </w:r>
      <w:r>
        <w:rPr>
          <w:rFonts w:ascii="Arial" w:hAnsi="Arial" w:cs="Arial"/>
          <w:sz w:val="20"/>
          <w:szCs w:val="20"/>
        </w:rPr>
        <w:t xml:space="preserve"> </w:t>
      </w:r>
      <w:r w:rsidR="00B0784B">
        <w:rPr>
          <w:rFonts w:ascii="Arial" w:hAnsi="Arial" w:cs="Arial"/>
          <w:sz w:val="20"/>
          <w:szCs w:val="20"/>
        </w:rPr>
        <w:t xml:space="preserve">SABA </w:t>
      </w:r>
      <w:r w:rsidR="00B0784B">
        <w:rPr>
          <w:rFonts w:ascii="Calibri" w:hAnsi="Calibri" w:cs="Arial"/>
          <w:sz w:val="20"/>
          <w:szCs w:val="20"/>
        </w:rPr>
        <w:t>•</w:t>
      </w:r>
      <w:r w:rsidR="00B0784B">
        <w:rPr>
          <w:rFonts w:ascii="Arial" w:hAnsi="Arial" w:cs="Arial"/>
          <w:sz w:val="20"/>
          <w:szCs w:val="20"/>
        </w:rPr>
        <w:t xml:space="preserve"> Blackboard</w:t>
      </w:r>
    </w:p>
    <w:p w:rsidR="009A7147" w:rsidRPr="009A7147" w:rsidRDefault="009A7147" w:rsidP="009A7147">
      <w:pPr>
        <w:spacing w:after="0" w:line="240" w:lineRule="auto"/>
        <w:rPr>
          <w:rFonts w:ascii="Arial" w:hAnsi="Arial" w:cs="Arial"/>
          <w:sz w:val="8"/>
          <w:szCs w:val="20"/>
        </w:rPr>
      </w:pPr>
      <w:r w:rsidRPr="009A7147">
        <w:rPr>
          <w:rFonts w:ascii="Arial" w:hAnsi="Arial" w:cs="Arial"/>
          <w:sz w:val="20"/>
          <w:szCs w:val="20"/>
        </w:rPr>
        <w:t xml:space="preserve"> </w:t>
      </w:r>
    </w:p>
    <w:p w:rsidR="009A7147" w:rsidRPr="009A7147" w:rsidRDefault="009A7147" w:rsidP="00F451C2">
      <w:pPr>
        <w:spacing w:after="0" w:line="240" w:lineRule="auto"/>
        <w:jc w:val="center"/>
        <w:rPr>
          <w:rFonts w:ascii="Arial" w:hAnsi="Arial" w:cs="Arial"/>
          <w:sz w:val="20"/>
          <w:szCs w:val="20"/>
        </w:rPr>
      </w:pPr>
      <w:r w:rsidRPr="009A7147">
        <w:rPr>
          <w:rFonts w:ascii="Arial" w:hAnsi="Arial" w:cs="Arial"/>
          <w:sz w:val="20"/>
          <w:szCs w:val="20"/>
        </w:rPr>
        <w:t>ADKAR</w:t>
      </w:r>
      <w:r w:rsidR="00C2693B">
        <w:rPr>
          <w:rFonts w:ascii="Arial" w:hAnsi="Arial" w:cs="Arial"/>
          <w:sz w:val="20"/>
          <w:szCs w:val="20"/>
        </w:rPr>
        <w:t xml:space="preserve"> </w:t>
      </w:r>
      <w:r>
        <w:rPr>
          <w:rFonts w:ascii="Calibri" w:hAnsi="Calibri" w:cs="Arial"/>
          <w:sz w:val="20"/>
          <w:szCs w:val="20"/>
        </w:rPr>
        <w:t xml:space="preserve">• </w:t>
      </w:r>
      <w:r w:rsidRPr="009A7147">
        <w:rPr>
          <w:rFonts w:ascii="Arial" w:hAnsi="Arial" w:cs="Arial"/>
          <w:sz w:val="20"/>
          <w:szCs w:val="20"/>
        </w:rPr>
        <w:t xml:space="preserve">ADDIE </w:t>
      </w:r>
      <w:r w:rsidR="00F451C2">
        <w:rPr>
          <w:rFonts w:ascii="Arial" w:hAnsi="Arial" w:cs="Arial"/>
          <w:sz w:val="20"/>
          <w:szCs w:val="20"/>
        </w:rPr>
        <w:sym w:font="Wingdings" w:char="F09F"/>
      </w:r>
      <w:r w:rsidR="00F451C2">
        <w:rPr>
          <w:rFonts w:ascii="Arial" w:hAnsi="Arial" w:cs="Arial"/>
          <w:sz w:val="20"/>
          <w:szCs w:val="20"/>
        </w:rPr>
        <w:t xml:space="preserve"> </w:t>
      </w:r>
      <w:r w:rsidRPr="009A7147">
        <w:rPr>
          <w:rFonts w:ascii="Arial" w:hAnsi="Arial" w:cs="Arial"/>
          <w:sz w:val="20"/>
          <w:szCs w:val="20"/>
        </w:rPr>
        <w:t xml:space="preserve">Agile </w:t>
      </w:r>
      <w:r w:rsidR="00F451C2">
        <w:rPr>
          <w:rFonts w:ascii="Arial" w:hAnsi="Arial" w:cs="Arial"/>
          <w:sz w:val="20"/>
          <w:szCs w:val="20"/>
        </w:rPr>
        <w:t xml:space="preserve">Development </w:t>
      </w:r>
      <w:r>
        <w:rPr>
          <w:rFonts w:ascii="Calibri" w:hAnsi="Calibri" w:cs="Arial"/>
          <w:sz w:val="20"/>
          <w:szCs w:val="20"/>
        </w:rPr>
        <w:t>•</w:t>
      </w:r>
      <w:r w:rsidR="00F451C2">
        <w:rPr>
          <w:rFonts w:ascii="Calibri" w:hAnsi="Calibri" w:cs="Arial"/>
          <w:sz w:val="20"/>
          <w:szCs w:val="20"/>
        </w:rPr>
        <w:t xml:space="preserve"> </w:t>
      </w:r>
      <w:r w:rsidR="00F451C2">
        <w:rPr>
          <w:rFonts w:ascii="Arial" w:hAnsi="Arial" w:cs="Arial"/>
          <w:sz w:val="20"/>
          <w:szCs w:val="20"/>
        </w:rPr>
        <w:t>CPDEP</w:t>
      </w:r>
    </w:p>
    <w:p w:rsidR="009A7147" w:rsidRPr="00A3664E" w:rsidRDefault="009A7147" w:rsidP="00E05343">
      <w:pPr>
        <w:spacing w:after="0" w:line="240" w:lineRule="auto"/>
        <w:rPr>
          <w:rFonts w:ascii="Arial" w:hAnsi="Arial" w:cs="Arial"/>
          <w:sz w:val="8"/>
          <w:szCs w:val="8"/>
        </w:rPr>
      </w:pPr>
    </w:p>
    <w:p w:rsidR="00F34717" w:rsidRDefault="00130966" w:rsidP="009A018A">
      <w:pPr>
        <w:shd w:val="clear" w:color="auto" w:fill="EAF1DD" w:themeFill="accent3" w:themeFillTint="33"/>
        <w:spacing w:after="0" w:line="240" w:lineRule="auto"/>
        <w:jc w:val="center"/>
        <w:rPr>
          <w:rFonts w:ascii="Arial" w:hAnsi="Arial" w:cs="Arial"/>
          <w:b/>
          <w:smallCaps/>
        </w:rPr>
      </w:pPr>
      <w:r w:rsidRPr="00130966">
        <w:rPr>
          <w:rFonts w:ascii="Arial" w:hAnsi="Arial" w:cs="Arial"/>
          <w:b/>
          <w:smallCaps/>
        </w:rPr>
        <w:t>Professional Experience</w:t>
      </w:r>
    </w:p>
    <w:p w:rsidR="00130966" w:rsidRDefault="00130966" w:rsidP="00130966">
      <w:pPr>
        <w:spacing w:after="0" w:line="240" w:lineRule="auto"/>
        <w:jc w:val="center"/>
        <w:rPr>
          <w:rFonts w:ascii="Arial" w:hAnsi="Arial" w:cs="Arial"/>
          <w:b/>
          <w:smallCaps/>
          <w:sz w:val="8"/>
          <w:szCs w:val="8"/>
        </w:rPr>
      </w:pPr>
    </w:p>
    <w:p w:rsidR="00B0784B" w:rsidRDefault="00B0784B" w:rsidP="00B0784B">
      <w:pPr>
        <w:pStyle w:val="ListParagraph"/>
        <w:rPr>
          <w:rFonts w:ascii="Arial" w:hAnsi="Arial" w:cs="Arial"/>
        </w:rPr>
      </w:pPr>
    </w:p>
    <w:p w:rsidR="00B0784B" w:rsidRDefault="00B0784B" w:rsidP="00B0784B">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B0784B" w:rsidTr="009A7049">
        <w:tc>
          <w:tcPr>
            <w:tcW w:w="5220" w:type="dxa"/>
          </w:tcPr>
          <w:p w:rsidR="00B0784B" w:rsidRDefault="00B0784B" w:rsidP="009A7049">
            <w:pPr>
              <w:rPr>
                <w:rFonts w:ascii="Arial" w:hAnsi="Arial" w:cs="Arial"/>
                <w:sz w:val="20"/>
                <w:szCs w:val="20"/>
              </w:rPr>
            </w:pPr>
            <w:r w:rsidRPr="002B51C5">
              <w:rPr>
                <w:rFonts w:ascii="Arial" w:hAnsi="Arial" w:cs="Arial"/>
                <w:sz w:val="20"/>
                <w:szCs w:val="20"/>
              </w:rPr>
              <w:t>FISHER STRATEGIC SOLUTIONS – Houston, TX</w:t>
            </w:r>
          </w:p>
        </w:tc>
        <w:tc>
          <w:tcPr>
            <w:tcW w:w="5220" w:type="dxa"/>
          </w:tcPr>
          <w:p w:rsidR="00B0784B" w:rsidRDefault="00B0784B" w:rsidP="009A7049">
            <w:pPr>
              <w:jc w:val="right"/>
              <w:rPr>
                <w:rFonts w:ascii="Arial" w:hAnsi="Arial" w:cs="Arial"/>
                <w:sz w:val="20"/>
                <w:szCs w:val="20"/>
              </w:rPr>
            </w:pPr>
            <w:r>
              <w:rPr>
                <w:rFonts w:ascii="Arial" w:hAnsi="Arial" w:cs="Arial"/>
                <w:sz w:val="20"/>
                <w:szCs w:val="20"/>
              </w:rPr>
              <w:t xml:space="preserve">   2010 – Present</w:t>
            </w:r>
          </w:p>
        </w:tc>
      </w:tr>
    </w:tbl>
    <w:p w:rsidR="00B0784B" w:rsidRDefault="00B0784B" w:rsidP="00B0784B">
      <w:pPr>
        <w:spacing w:after="0" w:line="240" w:lineRule="auto"/>
        <w:ind w:firstLine="90"/>
        <w:rPr>
          <w:rFonts w:ascii="Arial" w:hAnsi="Arial" w:cs="Arial"/>
          <w:b/>
          <w:sz w:val="20"/>
          <w:szCs w:val="20"/>
        </w:rPr>
      </w:pPr>
      <w:r w:rsidRPr="008970C2">
        <w:rPr>
          <w:rFonts w:ascii="Arial" w:hAnsi="Arial" w:cs="Arial"/>
          <w:b/>
          <w:sz w:val="20"/>
          <w:szCs w:val="20"/>
        </w:rPr>
        <w:t xml:space="preserve">Principal / </w:t>
      </w:r>
      <w:r>
        <w:rPr>
          <w:rFonts w:ascii="Arial" w:hAnsi="Arial" w:cs="Arial"/>
          <w:b/>
          <w:sz w:val="20"/>
          <w:szCs w:val="20"/>
        </w:rPr>
        <w:t xml:space="preserve">Senior </w:t>
      </w:r>
      <w:r w:rsidRPr="008970C2">
        <w:rPr>
          <w:rFonts w:ascii="Arial" w:hAnsi="Arial" w:cs="Arial"/>
          <w:b/>
          <w:sz w:val="20"/>
          <w:szCs w:val="20"/>
        </w:rPr>
        <w:t>Consultant</w:t>
      </w:r>
    </w:p>
    <w:p w:rsidR="00B0784B" w:rsidRPr="00BF792A" w:rsidRDefault="00B0784B" w:rsidP="00B0784B">
      <w:pPr>
        <w:pStyle w:val="ListParagraph"/>
        <w:numPr>
          <w:ilvl w:val="0"/>
          <w:numId w:val="3"/>
        </w:numPr>
        <w:rPr>
          <w:rFonts w:ascii="Arial" w:hAnsi="Arial" w:cs="Arial"/>
        </w:rPr>
      </w:pPr>
      <w:r w:rsidRPr="00BF792A">
        <w:rPr>
          <w:rFonts w:ascii="Arial" w:hAnsi="Arial" w:cs="Arial"/>
        </w:rPr>
        <w:t>Launched consulting firm specializing in business process development/improvement, project planning/management, and operations management.</w:t>
      </w:r>
    </w:p>
    <w:p w:rsidR="00B0784B" w:rsidRDefault="00B0784B" w:rsidP="00B0784B">
      <w:pPr>
        <w:pStyle w:val="ListParagraph"/>
        <w:numPr>
          <w:ilvl w:val="0"/>
          <w:numId w:val="3"/>
        </w:numPr>
        <w:rPr>
          <w:rFonts w:ascii="Arial" w:hAnsi="Arial" w:cs="Arial"/>
        </w:rPr>
      </w:pPr>
      <w:r>
        <w:rPr>
          <w:rFonts w:ascii="Arial" w:hAnsi="Arial" w:cs="Arial"/>
        </w:rPr>
        <w:t>Led</w:t>
      </w:r>
      <w:r w:rsidR="00315EFD">
        <w:rPr>
          <w:rFonts w:ascii="Arial" w:hAnsi="Arial" w:cs="Arial"/>
        </w:rPr>
        <w:t xml:space="preserve"> organizational development initiatives for major oil and gas companies during implementations of ERP, CRM, and proprietary applications with 2000+ users.</w:t>
      </w:r>
    </w:p>
    <w:p w:rsidR="00B0784B" w:rsidRPr="00BF792A" w:rsidRDefault="00B0784B" w:rsidP="00B0784B">
      <w:pPr>
        <w:pStyle w:val="ListParagraph"/>
        <w:numPr>
          <w:ilvl w:val="0"/>
          <w:numId w:val="3"/>
        </w:numPr>
        <w:rPr>
          <w:rFonts w:ascii="Arial" w:hAnsi="Arial" w:cs="Arial"/>
        </w:rPr>
      </w:pPr>
      <w:r w:rsidRPr="00BF792A">
        <w:rPr>
          <w:rFonts w:ascii="Arial" w:hAnsi="Arial" w:cs="Arial"/>
        </w:rPr>
        <w:t>Key role in helping oil field service company in increasing sales 75%, and strengthening competitive market position; developed web site, social media/traditional marketing programs, and back-office systems.</w:t>
      </w:r>
    </w:p>
    <w:p w:rsidR="00B0784B" w:rsidRPr="00BF792A" w:rsidRDefault="00B0784B" w:rsidP="00B0784B">
      <w:pPr>
        <w:pStyle w:val="ListParagraph"/>
        <w:numPr>
          <w:ilvl w:val="0"/>
          <w:numId w:val="3"/>
        </w:numPr>
        <w:rPr>
          <w:rFonts w:ascii="Arial" w:hAnsi="Arial" w:cs="Arial"/>
        </w:rPr>
      </w:pPr>
      <w:r w:rsidRPr="00BF792A">
        <w:rPr>
          <w:rFonts w:ascii="Arial" w:hAnsi="Arial" w:cs="Arial"/>
        </w:rPr>
        <w:t>Serve</w:t>
      </w:r>
      <w:r>
        <w:rPr>
          <w:rFonts w:ascii="Arial" w:hAnsi="Arial" w:cs="Arial"/>
        </w:rPr>
        <w:t>d</w:t>
      </w:r>
      <w:r w:rsidRPr="00BF792A">
        <w:rPr>
          <w:rFonts w:ascii="Arial" w:hAnsi="Arial" w:cs="Arial"/>
        </w:rPr>
        <w:t xml:space="preserve"> as Operations Manager, manage work flow, processes, and marketing, enabling business owner to concentrate efforts on new business development, project management, and client service.</w:t>
      </w:r>
    </w:p>
    <w:p w:rsidR="00BE6C06" w:rsidRPr="00BE6C06" w:rsidRDefault="00B0784B" w:rsidP="00B0784B">
      <w:pPr>
        <w:pStyle w:val="ListParagraph"/>
        <w:numPr>
          <w:ilvl w:val="0"/>
          <w:numId w:val="11"/>
        </w:numPr>
        <w:rPr>
          <w:rFonts w:ascii="Arial" w:hAnsi="Arial" w:cs="Arial"/>
        </w:rPr>
      </w:pPr>
      <w:r>
        <w:rPr>
          <w:rFonts w:ascii="Arial" w:hAnsi="Arial" w:cs="Arial"/>
        </w:rPr>
        <w:t xml:space="preserve">Propelled </w:t>
      </w:r>
      <w:r w:rsidRPr="00BF792A">
        <w:rPr>
          <w:rFonts w:ascii="Arial" w:hAnsi="Arial" w:cs="Arial"/>
        </w:rPr>
        <w:t>sales 15% after identifying industry trade show appropriate for new product launch.</w:t>
      </w:r>
      <w:r w:rsidRPr="00B0784B">
        <w:rPr>
          <w:rFonts w:ascii="Arial" w:hAnsi="Arial" w:cs="Arial"/>
          <w:b/>
          <w:smallCaps/>
          <w:sz w:val="8"/>
          <w:szCs w:val="8"/>
        </w:rPr>
        <w:t xml:space="preserve"> </w:t>
      </w:r>
    </w:p>
    <w:p w:rsidR="00BE6C06" w:rsidRDefault="00BE6C06" w:rsidP="00BE6C06"/>
    <w:p w:rsidR="00BE6C06" w:rsidRDefault="00BE6C06" w:rsidP="00BE6C06">
      <w:pPr>
        <w:spacing w:after="0" w:line="240" w:lineRule="auto"/>
        <w:jc w:val="center"/>
        <w:rPr>
          <w:rFonts w:ascii="Arial" w:hAnsi="Arial" w:cs="Arial"/>
          <w:b/>
          <w:smallCaps/>
          <w:sz w:val="8"/>
          <w:szCs w:val="8"/>
        </w:rPr>
      </w:pPr>
    </w:p>
    <w:p w:rsidR="00BE6C06" w:rsidRDefault="00BE6C06" w:rsidP="00BE6C06">
      <w:pPr>
        <w:spacing w:after="0" w:line="240" w:lineRule="auto"/>
        <w:jc w:val="center"/>
        <w:rPr>
          <w:rFonts w:ascii="Arial" w:hAnsi="Arial" w:cs="Arial"/>
          <w:b/>
          <w:smallCap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BE6C06" w:rsidTr="00E07823">
        <w:tc>
          <w:tcPr>
            <w:tcW w:w="5220" w:type="dxa"/>
          </w:tcPr>
          <w:p w:rsidR="00BE6C06" w:rsidRPr="00181465" w:rsidRDefault="00BE6C06" w:rsidP="00E07823">
            <w:pPr>
              <w:rPr>
                <w:rFonts w:ascii="Arial" w:hAnsi="Arial" w:cs="Arial"/>
                <w:smallCaps/>
                <w:sz w:val="20"/>
                <w:szCs w:val="8"/>
              </w:rPr>
            </w:pPr>
            <w:r>
              <w:rPr>
                <w:rFonts w:ascii="Arial" w:hAnsi="Arial" w:cs="Arial"/>
                <w:smallCaps/>
                <w:sz w:val="20"/>
                <w:szCs w:val="8"/>
              </w:rPr>
              <w:t xml:space="preserve">HALLIBURTON – </w:t>
            </w:r>
            <w:r w:rsidRPr="00181465">
              <w:rPr>
                <w:rFonts w:ascii="Arial" w:hAnsi="Arial" w:cs="Arial"/>
                <w:sz w:val="20"/>
                <w:szCs w:val="8"/>
              </w:rPr>
              <w:t>Houston, TX</w:t>
            </w:r>
          </w:p>
        </w:tc>
        <w:tc>
          <w:tcPr>
            <w:tcW w:w="5220" w:type="dxa"/>
          </w:tcPr>
          <w:p w:rsidR="00BE6C06" w:rsidRPr="00181465" w:rsidRDefault="00BE6C06" w:rsidP="00E07823">
            <w:pPr>
              <w:jc w:val="right"/>
              <w:rPr>
                <w:rFonts w:ascii="Arial" w:hAnsi="Arial" w:cs="Arial"/>
                <w:sz w:val="20"/>
                <w:szCs w:val="8"/>
              </w:rPr>
            </w:pPr>
            <w:r>
              <w:rPr>
                <w:rFonts w:ascii="Arial" w:hAnsi="Arial" w:cs="Arial"/>
                <w:sz w:val="20"/>
                <w:szCs w:val="8"/>
              </w:rPr>
              <w:t>2013 - 2014</w:t>
            </w:r>
          </w:p>
        </w:tc>
      </w:tr>
    </w:tbl>
    <w:p w:rsidR="00BE6C06" w:rsidRPr="00181465" w:rsidRDefault="00BE6C06" w:rsidP="00BE6C06">
      <w:pPr>
        <w:spacing w:after="0" w:line="240" w:lineRule="auto"/>
        <w:ind w:firstLine="90"/>
        <w:rPr>
          <w:rFonts w:ascii="Arial" w:hAnsi="Arial" w:cs="Arial"/>
          <w:b/>
          <w:sz w:val="20"/>
          <w:szCs w:val="8"/>
        </w:rPr>
      </w:pPr>
      <w:r>
        <w:rPr>
          <w:rFonts w:ascii="Arial" w:hAnsi="Arial" w:cs="Arial"/>
          <w:b/>
          <w:sz w:val="20"/>
          <w:szCs w:val="8"/>
        </w:rPr>
        <w:t>M &amp; A Learning &amp; Development Project Manager</w:t>
      </w:r>
    </w:p>
    <w:p w:rsidR="00BE6C06" w:rsidRPr="00912126" w:rsidRDefault="00BE6C06" w:rsidP="00BE6C06">
      <w:pPr>
        <w:pStyle w:val="ListParagraph"/>
        <w:numPr>
          <w:ilvl w:val="0"/>
          <w:numId w:val="11"/>
        </w:numPr>
        <w:rPr>
          <w:rFonts w:ascii="Arial" w:hAnsi="Arial" w:cs="Arial"/>
        </w:rPr>
      </w:pPr>
      <w:r>
        <w:rPr>
          <w:rFonts w:ascii="Arial" w:hAnsi="Arial" w:cs="Arial"/>
        </w:rPr>
        <w:t>Leads a five person team of instructional designers in the full lifecycle of SAP learning development projects including analysis, design, development, and deployment.</w:t>
      </w:r>
    </w:p>
    <w:p w:rsidR="00BE6C06" w:rsidRPr="00D019F8" w:rsidRDefault="00BE6C06" w:rsidP="00BE6C06">
      <w:pPr>
        <w:pStyle w:val="ListParagraph"/>
        <w:numPr>
          <w:ilvl w:val="0"/>
          <w:numId w:val="11"/>
        </w:numPr>
        <w:rPr>
          <w:rFonts w:ascii="Arial" w:hAnsi="Arial" w:cs="Arial"/>
        </w:rPr>
      </w:pPr>
      <w:r>
        <w:rPr>
          <w:rFonts w:ascii="Arial" w:hAnsi="Arial" w:cs="Arial"/>
          <w:color w:val="000000"/>
        </w:rPr>
        <w:t>Advises</w:t>
      </w:r>
      <w:r w:rsidRPr="00912126">
        <w:rPr>
          <w:rFonts w:ascii="Arial" w:hAnsi="Arial" w:cs="Arial"/>
          <w:color w:val="000000"/>
        </w:rPr>
        <w:t xml:space="preserve"> on multiple organizational change management projects designed to develop strategic, measurable training programs to </w:t>
      </w:r>
      <w:r>
        <w:rPr>
          <w:rFonts w:ascii="Arial" w:hAnsi="Arial" w:cs="Arial"/>
          <w:color w:val="000000"/>
        </w:rPr>
        <w:t>ensure successful adoption of tools and processes.</w:t>
      </w:r>
    </w:p>
    <w:p w:rsidR="00BE6C06" w:rsidRPr="00B50D01" w:rsidRDefault="00BE6C06" w:rsidP="00BE6C06">
      <w:pPr>
        <w:pStyle w:val="ListParagraph"/>
        <w:numPr>
          <w:ilvl w:val="0"/>
          <w:numId w:val="11"/>
        </w:numPr>
        <w:rPr>
          <w:rFonts w:ascii="Arial" w:hAnsi="Arial" w:cs="Arial"/>
        </w:rPr>
      </w:pPr>
      <w:r>
        <w:rPr>
          <w:rFonts w:ascii="Arial" w:hAnsi="Arial" w:cs="Arial"/>
          <w:color w:val="000000"/>
        </w:rPr>
        <w:t xml:space="preserve">Supplements instructional design team designing and developing training materials, such as </w:t>
      </w:r>
      <w:r w:rsidRPr="00B50D01">
        <w:rPr>
          <w:rFonts w:ascii="Arial" w:hAnsi="Arial" w:cs="Arial"/>
          <w:color w:val="000000"/>
        </w:rPr>
        <w:t>quick reference guides, Captivate e-lea</w:t>
      </w:r>
      <w:r>
        <w:rPr>
          <w:rFonts w:ascii="Arial" w:hAnsi="Arial" w:cs="Arial"/>
          <w:color w:val="000000"/>
        </w:rPr>
        <w:t>rning materials, and instructor-</w:t>
      </w:r>
      <w:r w:rsidRPr="00B50D01">
        <w:rPr>
          <w:rFonts w:ascii="Arial" w:hAnsi="Arial" w:cs="Arial"/>
          <w:color w:val="000000"/>
        </w:rPr>
        <w:t>led training materials.</w:t>
      </w:r>
    </w:p>
    <w:p w:rsidR="00BE6C06" w:rsidRPr="00B0784B" w:rsidRDefault="00BE6C06" w:rsidP="00BE6C06">
      <w:pPr>
        <w:pStyle w:val="ListParagraph"/>
        <w:numPr>
          <w:ilvl w:val="0"/>
          <w:numId w:val="11"/>
        </w:numPr>
      </w:pPr>
      <w:r>
        <w:rPr>
          <w:rFonts w:ascii="Arial" w:hAnsi="Arial" w:cs="Arial"/>
        </w:rPr>
        <w:t xml:space="preserve">Led the redesign of a SharePoint training tracking tool gathering requirements, collaborating with the development team through design, testing, and implementation. </w:t>
      </w:r>
    </w:p>
    <w:p w:rsidR="00A3664E" w:rsidRPr="00BE6C06" w:rsidRDefault="00A3664E" w:rsidP="00BE6C06">
      <w:pPr>
        <w:rPr>
          <w:rFonts w:ascii="Arial" w:hAnsi="Arial" w:cs="Arial"/>
        </w:rPr>
      </w:pPr>
      <w:r>
        <w:br w:type="page"/>
      </w:r>
    </w:p>
    <w:p w:rsidR="00B0784B" w:rsidRPr="0036408A" w:rsidRDefault="00B0784B" w:rsidP="00B0784B">
      <w:pPr>
        <w:spacing w:after="0" w:line="240" w:lineRule="auto"/>
        <w:jc w:val="center"/>
        <w:rPr>
          <w:rFonts w:ascii="Arial" w:hAnsi="Arial" w:cs="Arial"/>
          <w:b/>
          <w:smallCaps/>
          <w:sz w:val="8"/>
          <w:szCs w:val="8"/>
        </w:rPr>
      </w:pPr>
      <w:r w:rsidRPr="00B0784B">
        <w:rPr>
          <w:rFonts w:ascii="Arial" w:hAnsi="Arial" w:cs="Arial"/>
          <w:b/>
          <w:smallCaps/>
          <w:sz w:val="8"/>
          <w:szCs w:val="8"/>
        </w:rPr>
        <w:lastRenderedPageBreak/>
        <w:t xml:space="preserve"> </w:t>
      </w:r>
    </w:p>
    <w:tbl>
      <w:tblPr>
        <w:tblStyle w:val="TableGrid"/>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B0784B" w:rsidTr="009A7049">
        <w:tc>
          <w:tcPr>
            <w:tcW w:w="5220" w:type="dxa"/>
          </w:tcPr>
          <w:p w:rsidR="00B0784B" w:rsidRPr="00181465" w:rsidRDefault="00B0784B" w:rsidP="009A7049">
            <w:pPr>
              <w:rPr>
                <w:rFonts w:ascii="Arial" w:hAnsi="Arial" w:cs="Arial"/>
                <w:smallCaps/>
                <w:sz w:val="20"/>
                <w:szCs w:val="8"/>
              </w:rPr>
            </w:pPr>
            <w:r w:rsidRPr="00181465">
              <w:rPr>
                <w:rFonts w:ascii="Arial" w:hAnsi="Arial" w:cs="Arial"/>
                <w:smallCaps/>
                <w:sz w:val="20"/>
                <w:szCs w:val="8"/>
              </w:rPr>
              <w:t>ENAXIS CONSULTING</w:t>
            </w:r>
            <w:r>
              <w:rPr>
                <w:rFonts w:ascii="Arial" w:hAnsi="Arial" w:cs="Arial"/>
                <w:smallCaps/>
                <w:sz w:val="20"/>
                <w:szCs w:val="8"/>
              </w:rPr>
              <w:t xml:space="preserve"> – </w:t>
            </w:r>
            <w:r w:rsidRPr="00181465">
              <w:rPr>
                <w:rFonts w:ascii="Arial" w:hAnsi="Arial" w:cs="Arial"/>
                <w:sz w:val="20"/>
                <w:szCs w:val="8"/>
              </w:rPr>
              <w:t>Houston, TX</w:t>
            </w:r>
          </w:p>
        </w:tc>
        <w:tc>
          <w:tcPr>
            <w:tcW w:w="5220" w:type="dxa"/>
          </w:tcPr>
          <w:p w:rsidR="00B0784B" w:rsidRPr="00181465" w:rsidRDefault="00B0784B" w:rsidP="009A7049">
            <w:pPr>
              <w:jc w:val="right"/>
              <w:rPr>
                <w:rFonts w:ascii="Arial" w:hAnsi="Arial" w:cs="Arial"/>
                <w:sz w:val="20"/>
                <w:szCs w:val="8"/>
              </w:rPr>
            </w:pPr>
            <w:r>
              <w:rPr>
                <w:rFonts w:ascii="Arial" w:hAnsi="Arial" w:cs="Arial"/>
                <w:sz w:val="20"/>
                <w:szCs w:val="8"/>
              </w:rPr>
              <w:t>2012 - 2013</w:t>
            </w:r>
          </w:p>
        </w:tc>
      </w:tr>
    </w:tbl>
    <w:p w:rsidR="00B0784B" w:rsidRPr="00181465" w:rsidRDefault="00B0784B" w:rsidP="00B0784B">
      <w:pPr>
        <w:spacing w:after="0" w:line="240" w:lineRule="auto"/>
        <w:ind w:firstLine="90"/>
        <w:rPr>
          <w:rFonts w:ascii="Arial" w:hAnsi="Arial" w:cs="Arial"/>
          <w:b/>
          <w:sz w:val="20"/>
          <w:szCs w:val="8"/>
        </w:rPr>
      </w:pPr>
      <w:r w:rsidRPr="00181465">
        <w:rPr>
          <w:rFonts w:ascii="Arial" w:hAnsi="Arial" w:cs="Arial"/>
          <w:b/>
          <w:sz w:val="20"/>
          <w:szCs w:val="8"/>
        </w:rPr>
        <w:t>Senior Consultant</w:t>
      </w:r>
      <w:r>
        <w:rPr>
          <w:rFonts w:ascii="Arial" w:hAnsi="Arial" w:cs="Arial"/>
          <w:b/>
          <w:sz w:val="20"/>
          <w:szCs w:val="8"/>
        </w:rPr>
        <w:t xml:space="preserve"> </w:t>
      </w:r>
    </w:p>
    <w:p w:rsidR="00B0784B" w:rsidRPr="005E1003" w:rsidRDefault="00B0784B" w:rsidP="00B0784B">
      <w:pPr>
        <w:pStyle w:val="ListParagraph"/>
        <w:numPr>
          <w:ilvl w:val="0"/>
          <w:numId w:val="11"/>
        </w:numPr>
        <w:rPr>
          <w:rFonts w:ascii="Arial" w:hAnsi="Arial" w:cs="Arial"/>
          <w:szCs w:val="8"/>
        </w:rPr>
      </w:pPr>
      <w:r w:rsidRPr="005E1003">
        <w:rPr>
          <w:rFonts w:ascii="Arial" w:hAnsi="Arial" w:cs="Arial"/>
          <w:szCs w:val="8"/>
        </w:rPr>
        <w:t>D</w:t>
      </w:r>
      <w:r>
        <w:rPr>
          <w:rFonts w:ascii="Arial" w:hAnsi="Arial" w:cs="Arial"/>
          <w:szCs w:val="8"/>
        </w:rPr>
        <w:t>efined client requirements; d</w:t>
      </w:r>
      <w:r w:rsidRPr="005E1003">
        <w:rPr>
          <w:rFonts w:ascii="Arial" w:hAnsi="Arial" w:cs="Arial"/>
          <w:szCs w:val="8"/>
        </w:rPr>
        <w:t>etermine</w:t>
      </w:r>
      <w:r>
        <w:rPr>
          <w:rFonts w:ascii="Arial" w:hAnsi="Arial" w:cs="Arial"/>
          <w:szCs w:val="8"/>
        </w:rPr>
        <w:t>d</w:t>
      </w:r>
      <w:r w:rsidRPr="005E1003">
        <w:rPr>
          <w:rFonts w:ascii="Arial" w:hAnsi="Arial" w:cs="Arial"/>
          <w:szCs w:val="8"/>
        </w:rPr>
        <w:t xml:space="preserve"> project scope and present proposals to potential clients; participate</w:t>
      </w:r>
      <w:r>
        <w:rPr>
          <w:rFonts w:ascii="Arial" w:hAnsi="Arial" w:cs="Arial"/>
          <w:szCs w:val="8"/>
        </w:rPr>
        <w:t>d</w:t>
      </w:r>
      <w:r w:rsidRPr="005E1003">
        <w:rPr>
          <w:rFonts w:ascii="Arial" w:hAnsi="Arial" w:cs="Arial"/>
          <w:szCs w:val="8"/>
        </w:rPr>
        <w:t xml:space="preserve"> in determining project timeline, deliverables and client follow-up.</w:t>
      </w:r>
    </w:p>
    <w:p w:rsidR="00B0784B" w:rsidRPr="0036408A" w:rsidRDefault="00B0784B" w:rsidP="00B0784B">
      <w:pPr>
        <w:pStyle w:val="ListParagraph"/>
        <w:numPr>
          <w:ilvl w:val="0"/>
          <w:numId w:val="11"/>
        </w:numPr>
        <w:rPr>
          <w:rFonts w:ascii="Arial" w:hAnsi="Arial" w:cs="Arial"/>
          <w:szCs w:val="8"/>
        </w:rPr>
      </w:pPr>
      <w:r w:rsidRPr="005E1003">
        <w:rPr>
          <w:rFonts w:ascii="Arial" w:hAnsi="Arial" w:cs="Arial"/>
          <w:color w:val="000000"/>
        </w:rPr>
        <w:t>Provide</w:t>
      </w:r>
      <w:r>
        <w:rPr>
          <w:rFonts w:ascii="Arial" w:hAnsi="Arial" w:cs="Arial"/>
          <w:color w:val="000000"/>
        </w:rPr>
        <w:t>d</w:t>
      </w:r>
      <w:r w:rsidRPr="005E1003">
        <w:rPr>
          <w:rFonts w:ascii="Arial" w:hAnsi="Arial" w:cs="Arial"/>
          <w:color w:val="000000"/>
        </w:rPr>
        <w:t xml:space="preserve"> leadership and input on </w:t>
      </w:r>
      <w:r>
        <w:rPr>
          <w:rFonts w:ascii="Arial" w:hAnsi="Arial" w:cs="Arial"/>
          <w:color w:val="000000"/>
        </w:rPr>
        <w:t>software implementations</w:t>
      </w:r>
      <w:r w:rsidRPr="005E1003">
        <w:rPr>
          <w:rFonts w:ascii="Arial" w:hAnsi="Arial" w:cs="Arial"/>
          <w:color w:val="000000"/>
        </w:rPr>
        <w:t>, including</w:t>
      </w:r>
      <w:r>
        <w:rPr>
          <w:rFonts w:ascii="Arial" w:hAnsi="Arial" w:cs="Arial"/>
          <w:color w:val="000000"/>
        </w:rPr>
        <w:t xml:space="preserve"> behavioral change strategy, project communications,  training </w:t>
      </w:r>
      <w:r w:rsidRPr="005E1003">
        <w:rPr>
          <w:rFonts w:ascii="Arial" w:hAnsi="Arial" w:cs="Arial"/>
          <w:color w:val="000000"/>
        </w:rPr>
        <w:t xml:space="preserve">course </w:t>
      </w:r>
      <w:r>
        <w:rPr>
          <w:rFonts w:ascii="Arial" w:hAnsi="Arial" w:cs="Arial"/>
          <w:color w:val="000000"/>
        </w:rPr>
        <w:t>set up</w:t>
      </w:r>
      <w:r w:rsidRPr="005E1003">
        <w:rPr>
          <w:rFonts w:ascii="Arial" w:hAnsi="Arial" w:cs="Arial"/>
          <w:color w:val="000000"/>
        </w:rPr>
        <w:t xml:space="preserve">, documentation, consultation with stakeholders, </w:t>
      </w:r>
      <w:r>
        <w:rPr>
          <w:rFonts w:ascii="Arial" w:hAnsi="Arial" w:cs="Arial"/>
          <w:color w:val="000000"/>
        </w:rPr>
        <w:t xml:space="preserve">training needs assessment, and </w:t>
      </w:r>
      <w:r w:rsidRPr="005E1003">
        <w:rPr>
          <w:rFonts w:ascii="Arial" w:hAnsi="Arial" w:cs="Arial"/>
          <w:color w:val="000000"/>
        </w:rPr>
        <w:t xml:space="preserve">development of </w:t>
      </w:r>
      <w:r>
        <w:rPr>
          <w:rFonts w:ascii="Arial" w:hAnsi="Arial" w:cs="Arial"/>
          <w:color w:val="000000"/>
        </w:rPr>
        <w:t xml:space="preserve">training plan and training materials including </w:t>
      </w:r>
      <w:r w:rsidRPr="005E1003">
        <w:rPr>
          <w:rFonts w:ascii="Arial" w:hAnsi="Arial" w:cs="Arial"/>
          <w:color w:val="000000"/>
        </w:rPr>
        <w:t>training &amp; demo decks, user guides, quick starts, and administrator training</w:t>
      </w:r>
      <w:r>
        <w:rPr>
          <w:rFonts w:ascii="Arial" w:hAnsi="Arial" w:cs="Arial"/>
          <w:color w:val="000000"/>
        </w:rPr>
        <w:t xml:space="preserve">. </w:t>
      </w:r>
    </w:p>
    <w:p w:rsidR="00912126" w:rsidRDefault="00B0784B" w:rsidP="00B0784B">
      <w:pPr>
        <w:pStyle w:val="ListParagraph"/>
        <w:numPr>
          <w:ilvl w:val="0"/>
          <w:numId w:val="3"/>
        </w:numPr>
        <w:rPr>
          <w:rFonts w:ascii="Arial" w:hAnsi="Arial" w:cs="Arial"/>
        </w:rPr>
      </w:pPr>
      <w:r>
        <w:rPr>
          <w:rFonts w:ascii="Arial" w:hAnsi="Arial" w:cs="Arial"/>
          <w:color w:val="000000"/>
        </w:rPr>
        <w:t>Manager and contributor</w:t>
      </w:r>
      <w:r w:rsidRPr="00F9289C">
        <w:rPr>
          <w:rFonts w:ascii="Arial" w:hAnsi="Arial" w:cs="Arial"/>
          <w:color w:val="000000"/>
        </w:rPr>
        <w:t xml:space="preserve"> on multiple</w:t>
      </w:r>
      <w:r>
        <w:rPr>
          <w:rFonts w:ascii="Arial" w:hAnsi="Arial" w:cs="Arial"/>
          <w:color w:val="000000"/>
        </w:rPr>
        <w:t xml:space="preserve"> organizational development and</w:t>
      </w:r>
      <w:r w:rsidRPr="00F9289C">
        <w:rPr>
          <w:rFonts w:ascii="Arial" w:hAnsi="Arial" w:cs="Arial"/>
          <w:color w:val="000000"/>
        </w:rPr>
        <w:t xml:space="preserve"> behavior</w:t>
      </w:r>
      <w:r>
        <w:rPr>
          <w:rFonts w:ascii="Arial" w:hAnsi="Arial" w:cs="Arial"/>
          <w:color w:val="000000"/>
        </w:rPr>
        <w:t>al</w:t>
      </w:r>
      <w:r w:rsidRPr="00F9289C">
        <w:rPr>
          <w:rFonts w:ascii="Arial" w:hAnsi="Arial" w:cs="Arial"/>
          <w:color w:val="000000"/>
        </w:rPr>
        <w:t xml:space="preserve"> change management projects designed to develop </w:t>
      </w:r>
      <w:r>
        <w:rPr>
          <w:rFonts w:ascii="Arial" w:hAnsi="Arial" w:cs="Arial"/>
          <w:color w:val="000000"/>
        </w:rPr>
        <w:t xml:space="preserve">strategic, measurable training, </w:t>
      </w:r>
      <w:r w:rsidRPr="00F9289C">
        <w:rPr>
          <w:rFonts w:ascii="Arial" w:hAnsi="Arial" w:cs="Arial"/>
          <w:color w:val="000000"/>
        </w:rPr>
        <w:t>and communication programs to accomplish business goals.</w:t>
      </w:r>
    </w:p>
    <w:p w:rsidR="00A3664E" w:rsidRPr="00B50D01" w:rsidRDefault="00A3664E" w:rsidP="00A3664E">
      <w:pPr>
        <w:pStyle w:val="ListParagrap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BF792A" w:rsidTr="00BF792A">
        <w:tc>
          <w:tcPr>
            <w:tcW w:w="5220" w:type="dxa"/>
          </w:tcPr>
          <w:p w:rsidR="00B0784B" w:rsidRDefault="00B0784B" w:rsidP="00E05343">
            <w:pPr>
              <w:rPr>
                <w:rFonts w:ascii="Arial" w:hAnsi="Arial" w:cs="Arial"/>
                <w:sz w:val="20"/>
                <w:szCs w:val="20"/>
              </w:rPr>
            </w:pPr>
          </w:p>
          <w:p w:rsidR="00BF792A" w:rsidRDefault="00BF792A" w:rsidP="00E05343">
            <w:pPr>
              <w:rPr>
                <w:rFonts w:ascii="Arial" w:hAnsi="Arial" w:cs="Arial"/>
                <w:sz w:val="20"/>
                <w:szCs w:val="20"/>
              </w:rPr>
            </w:pPr>
            <w:r w:rsidRPr="002B51C5">
              <w:rPr>
                <w:rFonts w:ascii="Arial" w:hAnsi="Arial" w:cs="Arial"/>
                <w:sz w:val="20"/>
                <w:szCs w:val="20"/>
              </w:rPr>
              <w:t>ROLLS ROYCE – Houston, TX</w:t>
            </w:r>
          </w:p>
        </w:tc>
        <w:tc>
          <w:tcPr>
            <w:tcW w:w="5220" w:type="dxa"/>
          </w:tcPr>
          <w:p w:rsidR="00BF792A" w:rsidRDefault="00BF792A" w:rsidP="00BF792A">
            <w:pPr>
              <w:jc w:val="right"/>
              <w:rPr>
                <w:rFonts w:ascii="Arial" w:hAnsi="Arial" w:cs="Arial"/>
                <w:sz w:val="20"/>
                <w:szCs w:val="20"/>
              </w:rPr>
            </w:pPr>
            <w:r>
              <w:rPr>
                <w:rFonts w:ascii="Arial" w:hAnsi="Arial" w:cs="Arial"/>
                <w:sz w:val="20"/>
                <w:szCs w:val="20"/>
              </w:rPr>
              <w:t>2010 - 2012</w:t>
            </w:r>
          </w:p>
        </w:tc>
      </w:tr>
    </w:tbl>
    <w:p w:rsidR="00220C2D" w:rsidRPr="00276025" w:rsidRDefault="001C360D" w:rsidP="00D8243E">
      <w:pPr>
        <w:spacing w:after="0" w:line="240" w:lineRule="auto"/>
        <w:ind w:left="90"/>
        <w:rPr>
          <w:rFonts w:ascii="Arial" w:hAnsi="Arial" w:cs="Arial"/>
          <w:i/>
          <w:sz w:val="19"/>
          <w:szCs w:val="19"/>
        </w:rPr>
      </w:pPr>
      <w:r w:rsidRPr="00BF792A">
        <w:rPr>
          <w:rFonts w:ascii="Arial" w:hAnsi="Arial" w:cs="Arial"/>
          <w:b/>
          <w:sz w:val="20"/>
          <w:szCs w:val="20"/>
        </w:rPr>
        <w:t>Project Manager</w:t>
      </w:r>
      <w:r w:rsidR="00276025">
        <w:rPr>
          <w:rFonts w:ascii="Arial" w:hAnsi="Arial" w:cs="Arial"/>
          <w:b/>
          <w:sz w:val="20"/>
          <w:szCs w:val="20"/>
        </w:rPr>
        <w:t xml:space="preserve"> – Rolls Royce Marine</w:t>
      </w:r>
      <w:r w:rsidR="00220C2D">
        <w:rPr>
          <w:rFonts w:ascii="Arial" w:hAnsi="Arial" w:cs="Arial"/>
          <w:b/>
          <w:sz w:val="20"/>
          <w:szCs w:val="20"/>
        </w:rPr>
        <w:br/>
      </w:r>
      <w:r w:rsidR="00220C2D">
        <w:rPr>
          <w:rFonts w:ascii="Arial" w:hAnsi="Arial" w:cs="Arial"/>
          <w:i/>
          <w:sz w:val="19"/>
          <w:szCs w:val="19"/>
        </w:rPr>
        <w:t>Global l</w:t>
      </w:r>
      <w:r w:rsidR="00220C2D" w:rsidRPr="00276025">
        <w:rPr>
          <w:rFonts w:ascii="Arial" w:hAnsi="Arial" w:cs="Arial"/>
          <w:i/>
          <w:sz w:val="19"/>
          <w:szCs w:val="19"/>
        </w:rPr>
        <w:t>ead</w:t>
      </w:r>
      <w:r w:rsidR="00220C2D">
        <w:rPr>
          <w:rFonts w:ascii="Arial" w:hAnsi="Arial" w:cs="Arial"/>
          <w:i/>
          <w:sz w:val="19"/>
          <w:szCs w:val="19"/>
        </w:rPr>
        <w:t>er</w:t>
      </w:r>
      <w:r w:rsidR="00220C2D" w:rsidRPr="00276025">
        <w:rPr>
          <w:rFonts w:ascii="Arial" w:hAnsi="Arial" w:cs="Arial"/>
          <w:i/>
          <w:sz w:val="19"/>
          <w:szCs w:val="19"/>
        </w:rPr>
        <w:t xml:space="preserve"> in the design, development, supply and support of products and systems for commercia</w:t>
      </w:r>
      <w:r w:rsidR="00220C2D">
        <w:rPr>
          <w:rFonts w:ascii="Arial" w:hAnsi="Arial" w:cs="Arial"/>
          <w:i/>
          <w:sz w:val="19"/>
          <w:szCs w:val="19"/>
        </w:rPr>
        <w:t xml:space="preserve">l and naval customers worldwide, with </w:t>
      </w:r>
      <w:r w:rsidR="00220C2D" w:rsidRPr="00276025">
        <w:rPr>
          <w:rFonts w:ascii="Arial" w:hAnsi="Arial" w:cs="Arial"/>
          <w:i/>
          <w:sz w:val="19"/>
          <w:szCs w:val="19"/>
        </w:rPr>
        <w:t>2,000</w:t>
      </w:r>
      <w:r w:rsidR="00220C2D">
        <w:rPr>
          <w:rFonts w:ascii="Arial" w:hAnsi="Arial" w:cs="Arial"/>
          <w:i/>
          <w:sz w:val="19"/>
          <w:szCs w:val="19"/>
        </w:rPr>
        <w:t>+</w:t>
      </w:r>
      <w:r w:rsidR="00220C2D" w:rsidRPr="00276025">
        <w:rPr>
          <w:rFonts w:ascii="Arial" w:hAnsi="Arial" w:cs="Arial"/>
          <w:i/>
          <w:sz w:val="19"/>
          <w:szCs w:val="19"/>
        </w:rPr>
        <w:t xml:space="preserve"> customers and equipment installed</w:t>
      </w:r>
      <w:r w:rsidR="00220C2D">
        <w:rPr>
          <w:rFonts w:ascii="Arial" w:hAnsi="Arial" w:cs="Arial"/>
          <w:i/>
          <w:sz w:val="19"/>
          <w:szCs w:val="19"/>
        </w:rPr>
        <w:t xml:space="preserve"> on over 30,000 vessels worldwide.</w:t>
      </w:r>
    </w:p>
    <w:p w:rsidR="00984046" w:rsidRPr="00910E98" w:rsidRDefault="000C1E02" w:rsidP="00910E98">
      <w:pPr>
        <w:pStyle w:val="ListParagraph"/>
        <w:numPr>
          <w:ilvl w:val="0"/>
          <w:numId w:val="5"/>
        </w:numPr>
        <w:rPr>
          <w:rFonts w:ascii="Arial" w:hAnsi="Arial" w:cs="Arial"/>
        </w:rPr>
      </w:pPr>
      <w:r w:rsidRPr="00910E98">
        <w:rPr>
          <w:rFonts w:ascii="Arial" w:hAnsi="Arial" w:cs="Arial"/>
        </w:rPr>
        <w:t>Established Project Management Office</w:t>
      </w:r>
      <w:r w:rsidR="0069693A" w:rsidRPr="00910E98">
        <w:rPr>
          <w:rFonts w:ascii="Arial" w:hAnsi="Arial" w:cs="Arial"/>
        </w:rPr>
        <w:t xml:space="preserve"> (PMO)</w:t>
      </w:r>
      <w:r w:rsidRPr="00910E98">
        <w:rPr>
          <w:rFonts w:ascii="Arial" w:hAnsi="Arial" w:cs="Arial"/>
        </w:rPr>
        <w:t xml:space="preserve"> for Rolls Royce Marine</w:t>
      </w:r>
      <w:r w:rsidR="00910E98">
        <w:rPr>
          <w:rFonts w:ascii="Arial" w:hAnsi="Arial" w:cs="Arial"/>
        </w:rPr>
        <w:t xml:space="preserve">; </w:t>
      </w:r>
      <w:r w:rsidR="00220C2D" w:rsidRPr="00910E98">
        <w:rPr>
          <w:rFonts w:ascii="Arial" w:hAnsi="Arial" w:cs="Arial"/>
        </w:rPr>
        <w:t>dramatically increased utilization of engineering resources in the US, Newfoundland, Canada, and Mexico</w:t>
      </w:r>
      <w:r w:rsidR="00984046" w:rsidRPr="00910E98">
        <w:rPr>
          <w:rFonts w:ascii="Arial" w:hAnsi="Arial" w:cs="Arial"/>
        </w:rPr>
        <w:t>, increasing revenue and profitability.</w:t>
      </w:r>
    </w:p>
    <w:p w:rsidR="00E01D3B" w:rsidRPr="00910E98" w:rsidRDefault="00E01D3B" w:rsidP="00910E98">
      <w:pPr>
        <w:pStyle w:val="ListParagraph"/>
        <w:numPr>
          <w:ilvl w:val="0"/>
          <w:numId w:val="5"/>
        </w:numPr>
        <w:rPr>
          <w:rFonts w:ascii="Arial" w:hAnsi="Arial" w:cs="Arial"/>
        </w:rPr>
      </w:pPr>
      <w:r w:rsidRPr="00910E98">
        <w:rPr>
          <w:rFonts w:ascii="Arial" w:hAnsi="Arial" w:cs="Arial"/>
        </w:rPr>
        <w:t xml:space="preserve">Developed </w:t>
      </w:r>
      <w:r w:rsidR="00E74C27">
        <w:rPr>
          <w:rFonts w:ascii="Arial" w:hAnsi="Arial" w:cs="Arial"/>
        </w:rPr>
        <w:t xml:space="preserve">change strategy, </w:t>
      </w:r>
      <w:r w:rsidRPr="00910E98">
        <w:rPr>
          <w:rFonts w:ascii="Arial" w:hAnsi="Arial" w:cs="Arial"/>
        </w:rPr>
        <w:t>training programs</w:t>
      </w:r>
      <w:r w:rsidR="00E74C27">
        <w:rPr>
          <w:rFonts w:ascii="Arial" w:hAnsi="Arial" w:cs="Arial"/>
        </w:rPr>
        <w:t>,</w:t>
      </w:r>
      <w:r w:rsidRPr="00910E98">
        <w:rPr>
          <w:rFonts w:ascii="Arial" w:hAnsi="Arial" w:cs="Arial"/>
        </w:rPr>
        <w:t xml:space="preserve"> and best practices for PMO; model was adopted and implemented globally</w:t>
      </w:r>
      <w:r w:rsidR="0069693A" w:rsidRPr="00910E98">
        <w:rPr>
          <w:rFonts w:ascii="Arial" w:hAnsi="Arial" w:cs="Arial"/>
        </w:rPr>
        <w:t>.</w:t>
      </w:r>
    </w:p>
    <w:p w:rsidR="000C1E02" w:rsidRPr="00910E98" w:rsidRDefault="00E01D3B" w:rsidP="00910E98">
      <w:pPr>
        <w:pStyle w:val="ListParagraph"/>
        <w:numPr>
          <w:ilvl w:val="0"/>
          <w:numId w:val="5"/>
        </w:numPr>
        <w:rPr>
          <w:rFonts w:ascii="Arial" w:hAnsi="Arial" w:cs="Arial"/>
        </w:rPr>
      </w:pPr>
      <w:r w:rsidRPr="00910E98">
        <w:rPr>
          <w:rFonts w:ascii="Arial" w:hAnsi="Arial" w:cs="Arial"/>
        </w:rPr>
        <w:t>Defined</w:t>
      </w:r>
      <w:r w:rsidR="00984046" w:rsidRPr="00910E98">
        <w:rPr>
          <w:rFonts w:ascii="Arial" w:hAnsi="Arial" w:cs="Arial"/>
        </w:rPr>
        <w:t xml:space="preserve"> and implemented processes to </w:t>
      </w:r>
      <w:r w:rsidR="00FF3578" w:rsidRPr="00910E98">
        <w:rPr>
          <w:rFonts w:ascii="Arial" w:hAnsi="Arial" w:cs="Arial"/>
        </w:rPr>
        <w:t>optimize engineering skill sets/capabilities</w:t>
      </w:r>
      <w:r w:rsidR="00536C4F" w:rsidRPr="00910E98">
        <w:rPr>
          <w:rFonts w:ascii="Arial" w:hAnsi="Arial" w:cs="Arial"/>
        </w:rPr>
        <w:t xml:space="preserve"> on projects;</w:t>
      </w:r>
      <w:r w:rsidR="00FF3578" w:rsidRPr="00910E98">
        <w:rPr>
          <w:rFonts w:ascii="Arial" w:hAnsi="Arial" w:cs="Arial"/>
        </w:rPr>
        <w:t xml:space="preserve"> reduce</w:t>
      </w:r>
      <w:r w:rsidR="00536C4F" w:rsidRPr="00910E98">
        <w:rPr>
          <w:rFonts w:ascii="Arial" w:hAnsi="Arial" w:cs="Arial"/>
        </w:rPr>
        <w:t>d</w:t>
      </w:r>
      <w:r w:rsidR="00FF3578" w:rsidRPr="00910E98">
        <w:rPr>
          <w:rFonts w:ascii="Arial" w:hAnsi="Arial" w:cs="Arial"/>
        </w:rPr>
        <w:t xml:space="preserve"> delays, </w:t>
      </w:r>
      <w:r w:rsidR="00B56DAD" w:rsidRPr="00910E98">
        <w:rPr>
          <w:rFonts w:ascii="Arial" w:hAnsi="Arial" w:cs="Arial"/>
        </w:rPr>
        <w:t>increase</w:t>
      </w:r>
      <w:r w:rsidR="00536C4F" w:rsidRPr="00910E98">
        <w:rPr>
          <w:rFonts w:ascii="Arial" w:hAnsi="Arial" w:cs="Arial"/>
        </w:rPr>
        <w:t>d</w:t>
      </w:r>
      <w:r w:rsidR="00B56DAD" w:rsidRPr="00910E98">
        <w:rPr>
          <w:rFonts w:ascii="Arial" w:hAnsi="Arial" w:cs="Arial"/>
        </w:rPr>
        <w:t xml:space="preserve"> on-time/on-budget project delivery, and </w:t>
      </w:r>
      <w:r w:rsidR="00536C4F" w:rsidRPr="00910E98">
        <w:rPr>
          <w:rFonts w:ascii="Arial" w:hAnsi="Arial" w:cs="Arial"/>
        </w:rPr>
        <w:t>improved customer satisfaction.</w:t>
      </w:r>
    </w:p>
    <w:p w:rsidR="00536C4F" w:rsidRPr="00910E98" w:rsidRDefault="00536C4F" w:rsidP="00910E98">
      <w:pPr>
        <w:pStyle w:val="ListParagraph"/>
        <w:numPr>
          <w:ilvl w:val="0"/>
          <w:numId w:val="5"/>
        </w:numPr>
        <w:rPr>
          <w:rFonts w:ascii="Arial" w:hAnsi="Arial" w:cs="Arial"/>
          <w:spacing w:val="-4"/>
        </w:rPr>
      </w:pPr>
      <w:r w:rsidRPr="00910E98">
        <w:rPr>
          <w:rFonts w:ascii="Arial" w:hAnsi="Arial" w:cs="Arial"/>
          <w:spacing w:val="-4"/>
        </w:rPr>
        <w:t>Planned, managed, and executed all $500K+ projects</w:t>
      </w:r>
      <w:r w:rsidR="00E631EC" w:rsidRPr="00910E98">
        <w:rPr>
          <w:rFonts w:ascii="Arial" w:hAnsi="Arial" w:cs="Arial"/>
          <w:spacing w:val="-4"/>
        </w:rPr>
        <w:t xml:space="preserve"> for North America region; up to 8 projects simultaneously</w:t>
      </w:r>
      <w:r w:rsidR="001A6412" w:rsidRPr="00910E98">
        <w:rPr>
          <w:rFonts w:ascii="Arial" w:hAnsi="Arial" w:cs="Arial"/>
          <w:spacing w:val="-4"/>
        </w:rPr>
        <w:t>.</w:t>
      </w:r>
    </w:p>
    <w:p w:rsidR="00F9289C" w:rsidRPr="00912126" w:rsidRDefault="00677F1B" w:rsidP="00912126">
      <w:pPr>
        <w:pStyle w:val="ListParagraph"/>
        <w:numPr>
          <w:ilvl w:val="0"/>
          <w:numId w:val="5"/>
        </w:numPr>
        <w:rPr>
          <w:rFonts w:ascii="Arial" w:hAnsi="Arial" w:cs="Arial"/>
        </w:rPr>
      </w:pPr>
      <w:r w:rsidRPr="00910E98">
        <w:rPr>
          <w:rFonts w:ascii="Arial" w:hAnsi="Arial" w:cs="Arial"/>
        </w:rPr>
        <w:t>Integral part in</w:t>
      </w:r>
      <w:r w:rsidR="00CC45B2" w:rsidRPr="00910E98">
        <w:rPr>
          <w:rFonts w:ascii="Arial" w:hAnsi="Arial" w:cs="Arial"/>
        </w:rPr>
        <w:t xml:space="preserve"> generating </w:t>
      </w:r>
      <w:r w:rsidR="001A6412" w:rsidRPr="00910E98">
        <w:rPr>
          <w:rFonts w:ascii="Arial" w:hAnsi="Arial" w:cs="Arial"/>
        </w:rPr>
        <w:t>more than $3 million</w:t>
      </w:r>
      <w:r w:rsidR="00CC45B2" w:rsidRPr="00910E98">
        <w:rPr>
          <w:rFonts w:ascii="Arial" w:hAnsi="Arial" w:cs="Arial"/>
        </w:rPr>
        <w:t xml:space="preserve"> revenue</w:t>
      </w:r>
      <w:r w:rsidR="001A6412" w:rsidRPr="00910E98">
        <w:rPr>
          <w:rFonts w:ascii="Arial" w:hAnsi="Arial" w:cs="Arial"/>
        </w:rPr>
        <w:t xml:space="preserve"> in 1 year by</w:t>
      </w:r>
      <w:r w:rsidRPr="00910E98">
        <w:rPr>
          <w:rFonts w:ascii="Arial" w:hAnsi="Arial" w:cs="Arial"/>
        </w:rPr>
        <w:t xml:space="preserve"> demonstrating the value of </w:t>
      </w:r>
      <w:r w:rsidR="001A6412" w:rsidRPr="00910E98">
        <w:rPr>
          <w:rFonts w:ascii="Arial" w:hAnsi="Arial" w:cs="Arial"/>
        </w:rPr>
        <w:t>project man</w:t>
      </w:r>
      <w:r w:rsidR="00162C67" w:rsidRPr="00910E98">
        <w:rPr>
          <w:rFonts w:ascii="Arial" w:hAnsi="Arial" w:cs="Arial"/>
        </w:rPr>
        <w:t>ageme</w:t>
      </w:r>
      <w:r w:rsidR="00CC45B2" w:rsidRPr="00910E98">
        <w:rPr>
          <w:rFonts w:ascii="Arial" w:hAnsi="Arial" w:cs="Arial"/>
        </w:rPr>
        <w:t xml:space="preserve">nt and professional services </w:t>
      </w:r>
      <w:r w:rsidR="005D19AC" w:rsidRPr="00910E98">
        <w:rPr>
          <w:rFonts w:ascii="Arial" w:hAnsi="Arial" w:cs="Arial"/>
        </w:rPr>
        <w:t xml:space="preserve">as channels </w:t>
      </w:r>
      <w:r w:rsidR="00CC45B2" w:rsidRPr="00910E98">
        <w:rPr>
          <w:rFonts w:ascii="Arial" w:hAnsi="Arial" w:cs="Arial"/>
        </w:rPr>
        <w:t xml:space="preserve">to generate </w:t>
      </w:r>
      <w:r w:rsidR="005D19AC" w:rsidRPr="00910E98">
        <w:rPr>
          <w:rFonts w:ascii="Arial" w:hAnsi="Arial" w:cs="Arial"/>
        </w:rPr>
        <w:t xml:space="preserve">new and add-on </w:t>
      </w:r>
      <w:r w:rsidR="00CC45B2" w:rsidRPr="00910E98">
        <w:rPr>
          <w:rFonts w:ascii="Arial" w:hAnsi="Arial" w:cs="Arial"/>
        </w:rPr>
        <w:t>sales.</w:t>
      </w:r>
    </w:p>
    <w:p w:rsidR="00516AE0" w:rsidRPr="00910E98" w:rsidRDefault="00DA009F" w:rsidP="00910E98">
      <w:pPr>
        <w:pStyle w:val="ListParagraph"/>
        <w:numPr>
          <w:ilvl w:val="0"/>
          <w:numId w:val="5"/>
        </w:numPr>
        <w:rPr>
          <w:rFonts w:ascii="Arial" w:hAnsi="Arial" w:cs="Arial"/>
        </w:rPr>
      </w:pPr>
      <w:r w:rsidRPr="00910E98">
        <w:rPr>
          <w:rFonts w:ascii="Arial" w:hAnsi="Arial" w:cs="Arial"/>
        </w:rPr>
        <w:t>Planned and managed $2.5 million project</w:t>
      </w:r>
      <w:r w:rsidR="00647C54" w:rsidRPr="00910E98">
        <w:rPr>
          <w:rFonts w:ascii="Arial" w:hAnsi="Arial" w:cs="Arial"/>
        </w:rPr>
        <w:t xml:space="preserve">; implemented cross-functional communication standards, </w:t>
      </w:r>
      <w:r w:rsidR="005B19C8" w:rsidRPr="00910E98">
        <w:rPr>
          <w:rFonts w:ascii="Arial" w:hAnsi="Arial" w:cs="Arial"/>
        </w:rPr>
        <w:t xml:space="preserve">and completed massive, </w:t>
      </w:r>
      <w:r w:rsidR="00247F7E" w:rsidRPr="00910E98">
        <w:rPr>
          <w:rFonts w:ascii="Arial" w:hAnsi="Arial" w:cs="Arial"/>
        </w:rPr>
        <w:t>normally 45-day project with “</w:t>
      </w:r>
      <w:r w:rsidR="005B19C8" w:rsidRPr="00910E98">
        <w:rPr>
          <w:rFonts w:ascii="Arial" w:hAnsi="Arial" w:cs="Arial"/>
        </w:rPr>
        <w:t xml:space="preserve">impossible” 16-day </w:t>
      </w:r>
      <w:r w:rsidR="00247F7E" w:rsidRPr="00910E98">
        <w:rPr>
          <w:rFonts w:ascii="Arial" w:hAnsi="Arial" w:cs="Arial"/>
        </w:rPr>
        <w:t xml:space="preserve">deadline </w:t>
      </w:r>
      <w:r w:rsidR="00450288" w:rsidRPr="00910E98">
        <w:rPr>
          <w:rFonts w:ascii="Arial" w:hAnsi="Arial" w:cs="Arial"/>
        </w:rPr>
        <w:t>in 14 days; project success led to new business development opportunities and new, multimillion-dollar revenue streams.</w:t>
      </w:r>
    </w:p>
    <w:p w:rsidR="00F948E3" w:rsidRDefault="00F948E3" w:rsidP="00910E98">
      <w:pPr>
        <w:pStyle w:val="ListParagraph"/>
        <w:numPr>
          <w:ilvl w:val="0"/>
          <w:numId w:val="5"/>
        </w:numPr>
        <w:rPr>
          <w:rFonts w:ascii="Arial" w:hAnsi="Arial" w:cs="Arial"/>
        </w:rPr>
      </w:pPr>
      <w:r w:rsidRPr="00910E98">
        <w:rPr>
          <w:rFonts w:ascii="Arial" w:hAnsi="Arial" w:cs="Arial"/>
        </w:rPr>
        <w:t>Key role in post-merger integration of people, processes, and systems following 2 new acquisitions.</w:t>
      </w:r>
    </w:p>
    <w:p w:rsidR="00F80563" w:rsidRPr="00910E98" w:rsidRDefault="00F80563" w:rsidP="00910E98">
      <w:pPr>
        <w:pStyle w:val="ListParagraph"/>
        <w:numPr>
          <w:ilvl w:val="0"/>
          <w:numId w:val="5"/>
        </w:numPr>
        <w:rPr>
          <w:rFonts w:ascii="Arial" w:hAnsi="Arial" w:cs="Arial"/>
        </w:rPr>
      </w:pPr>
      <w:r>
        <w:rPr>
          <w:rFonts w:ascii="Arial" w:hAnsi="Arial" w:cs="Arial"/>
        </w:rPr>
        <w:t>Successful enterprise wide deployment of and training for SharePoint 2007.</w:t>
      </w:r>
    </w:p>
    <w:p w:rsidR="00F80563" w:rsidRPr="00D42F33" w:rsidRDefault="0069693A" w:rsidP="00D42F33">
      <w:pPr>
        <w:pStyle w:val="ListParagraph"/>
        <w:numPr>
          <w:ilvl w:val="0"/>
          <w:numId w:val="5"/>
        </w:numPr>
        <w:rPr>
          <w:rFonts w:ascii="Arial" w:hAnsi="Arial" w:cs="Arial"/>
        </w:rPr>
      </w:pPr>
      <w:r w:rsidRPr="00910E98">
        <w:rPr>
          <w:rFonts w:ascii="Arial" w:hAnsi="Arial" w:cs="Arial"/>
        </w:rPr>
        <w:t>Intr</w:t>
      </w:r>
      <w:r w:rsidR="00F80563">
        <w:rPr>
          <w:rFonts w:ascii="Arial" w:hAnsi="Arial" w:cs="Arial"/>
        </w:rPr>
        <w:t xml:space="preserve">oduced cost saving initiatives </w:t>
      </w:r>
      <w:r w:rsidRPr="00910E98">
        <w:rPr>
          <w:rFonts w:ascii="Arial" w:hAnsi="Arial" w:cs="Arial"/>
        </w:rPr>
        <w:t>including video conferencing to reduce international travel expe</w:t>
      </w:r>
      <w:r w:rsidR="00F80563">
        <w:rPr>
          <w:rFonts w:ascii="Arial" w:hAnsi="Arial" w:cs="Arial"/>
        </w:rPr>
        <w:t>nse and improve productivity.</w:t>
      </w:r>
    </w:p>
    <w:p w:rsidR="00571A79" w:rsidRPr="005E1003" w:rsidRDefault="00571A79" w:rsidP="00571A79">
      <w:pPr>
        <w:pStyle w:val="ListParagraph"/>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3492"/>
      </w:tblGrid>
      <w:tr w:rsidR="00C14F30" w:rsidRPr="00D7094F" w:rsidTr="00760BDA">
        <w:tc>
          <w:tcPr>
            <w:tcW w:w="6948" w:type="dxa"/>
          </w:tcPr>
          <w:p w:rsidR="00C14F30" w:rsidRPr="00D7094F" w:rsidRDefault="00C14F30" w:rsidP="00C14F30">
            <w:pPr>
              <w:rPr>
                <w:rFonts w:ascii="Arial" w:hAnsi="Arial" w:cs="Arial"/>
              </w:rPr>
            </w:pPr>
            <w:r w:rsidRPr="00D7094F">
              <w:rPr>
                <w:rFonts w:ascii="Arial" w:hAnsi="Arial" w:cs="Arial"/>
                <w:sz w:val="20"/>
                <w:szCs w:val="20"/>
              </w:rPr>
              <w:t>NETQOS (now CA Technology) – Austin, TX</w:t>
            </w:r>
          </w:p>
        </w:tc>
        <w:tc>
          <w:tcPr>
            <w:tcW w:w="3492" w:type="dxa"/>
          </w:tcPr>
          <w:p w:rsidR="00C14F30" w:rsidRPr="00D7094F" w:rsidRDefault="00C14F30" w:rsidP="00C14F30">
            <w:pPr>
              <w:jc w:val="right"/>
              <w:rPr>
                <w:rFonts w:ascii="Arial" w:hAnsi="Arial" w:cs="Arial"/>
                <w:sz w:val="20"/>
                <w:szCs w:val="20"/>
              </w:rPr>
            </w:pPr>
            <w:r w:rsidRPr="00D7094F">
              <w:rPr>
                <w:rFonts w:ascii="Arial" w:hAnsi="Arial" w:cs="Arial"/>
                <w:sz w:val="20"/>
                <w:szCs w:val="20"/>
              </w:rPr>
              <w:t>2008 – 2009</w:t>
            </w:r>
          </w:p>
        </w:tc>
      </w:tr>
    </w:tbl>
    <w:p w:rsidR="00263A99" w:rsidRPr="004E7090" w:rsidRDefault="00263A99" w:rsidP="00D8243E">
      <w:pPr>
        <w:spacing w:after="0" w:line="240" w:lineRule="auto"/>
        <w:ind w:firstLine="90"/>
        <w:rPr>
          <w:rFonts w:ascii="Arial" w:hAnsi="Arial" w:cs="Arial"/>
          <w:b/>
          <w:sz w:val="20"/>
          <w:szCs w:val="20"/>
        </w:rPr>
      </w:pPr>
      <w:r w:rsidRPr="004E7090">
        <w:rPr>
          <w:rFonts w:ascii="Arial" w:hAnsi="Arial" w:cs="Arial"/>
          <w:b/>
          <w:sz w:val="20"/>
          <w:szCs w:val="20"/>
        </w:rPr>
        <w:t>Project Manager / Facility Security Officer</w:t>
      </w:r>
      <w:r w:rsidR="00946771">
        <w:rPr>
          <w:rFonts w:ascii="Arial" w:hAnsi="Arial" w:cs="Arial"/>
          <w:b/>
          <w:sz w:val="20"/>
          <w:szCs w:val="20"/>
        </w:rPr>
        <w:t xml:space="preserve"> (FSO)</w:t>
      </w:r>
    </w:p>
    <w:p w:rsidR="004A0BEF" w:rsidRDefault="00032D91" w:rsidP="00D8243E">
      <w:pPr>
        <w:spacing w:after="0" w:line="240" w:lineRule="auto"/>
        <w:ind w:firstLine="90"/>
        <w:rPr>
          <w:rFonts w:ascii="Arial" w:hAnsi="Arial" w:cs="Arial"/>
          <w:i/>
          <w:sz w:val="20"/>
          <w:szCs w:val="20"/>
        </w:rPr>
      </w:pPr>
      <w:r w:rsidRPr="00263A99">
        <w:rPr>
          <w:rFonts w:ascii="Arial" w:hAnsi="Arial" w:cs="Arial"/>
          <w:i/>
          <w:sz w:val="20"/>
          <w:szCs w:val="20"/>
        </w:rPr>
        <w:t>P</w:t>
      </w:r>
      <w:r w:rsidR="004A0BEF" w:rsidRPr="00263A99">
        <w:rPr>
          <w:rFonts w:ascii="Arial" w:hAnsi="Arial" w:cs="Arial"/>
          <w:i/>
          <w:sz w:val="20"/>
          <w:szCs w:val="20"/>
        </w:rPr>
        <w:t>rovider of network performance and service delivery management solutions; acquired by CA Technologies</w:t>
      </w:r>
      <w:r w:rsidR="00BD0EC5">
        <w:rPr>
          <w:rFonts w:ascii="Arial" w:hAnsi="Arial" w:cs="Arial"/>
          <w:i/>
          <w:sz w:val="20"/>
          <w:szCs w:val="20"/>
        </w:rPr>
        <w:t xml:space="preserve">, </w:t>
      </w:r>
      <w:r w:rsidR="004A0BEF" w:rsidRPr="00263A99">
        <w:rPr>
          <w:rFonts w:ascii="Arial" w:hAnsi="Arial" w:cs="Arial"/>
          <w:i/>
          <w:sz w:val="20"/>
          <w:szCs w:val="20"/>
        </w:rPr>
        <w:t>2009</w:t>
      </w:r>
    </w:p>
    <w:p w:rsidR="00A06938" w:rsidRDefault="00E3283D" w:rsidP="00A06938">
      <w:pPr>
        <w:pStyle w:val="ListParagraph"/>
        <w:numPr>
          <w:ilvl w:val="0"/>
          <w:numId w:val="6"/>
        </w:numPr>
        <w:rPr>
          <w:rFonts w:ascii="Arial" w:hAnsi="Arial" w:cs="Arial"/>
        </w:rPr>
      </w:pPr>
      <w:r w:rsidRPr="00A06938">
        <w:rPr>
          <w:rFonts w:ascii="Arial" w:hAnsi="Arial" w:cs="Arial"/>
        </w:rPr>
        <w:t>Retained by startup network performance analytics software</w:t>
      </w:r>
      <w:r w:rsidR="00C27E61" w:rsidRPr="00A06938">
        <w:rPr>
          <w:rFonts w:ascii="Arial" w:hAnsi="Arial" w:cs="Arial"/>
        </w:rPr>
        <w:t xml:space="preserve"> </w:t>
      </w:r>
      <w:r w:rsidRPr="00A06938">
        <w:rPr>
          <w:rFonts w:ascii="Arial" w:hAnsi="Arial" w:cs="Arial"/>
        </w:rPr>
        <w:t xml:space="preserve">/services provider to </w:t>
      </w:r>
      <w:r w:rsidR="00AD365A" w:rsidRPr="00A06938">
        <w:rPr>
          <w:rFonts w:ascii="Arial" w:hAnsi="Arial" w:cs="Arial"/>
        </w:rPr>
        <w:t xml:space="preserve">manage security requirements following $1 million government </w:t>
      </w:r>
      <w:r w:rsidR="00573C59" w:rsidRPr="00A06938">
        <w:rPr>
          <w:rFonts w:ascii="Arial" w:hAnsi="Arial" w:cs="Arial"/>
        </w:rPr>
        <w:t>contract</w:t>
      </w:r>
      <w:r w:rsidR="00A06938">
        <w:rPr>
          <w:rFonts w:ascii="Arial" w:hAnsi="Arial" w:cs="Arial"/>
        </w:rPr>
        <w:t xml:space="preserve"> award.</w:t>
      </w:r>
    </w:p>
    <w:p w:rsidR="00AD365A" w:rsidRPr="00A06938" w:rsidRDefault="00A06938" w:rsidP="00A06938">
      <w:pPr>
        <w:pStyle w:val="ListParagraph"/>
        <w:numPr>
          <w:ilvl w:val="0"/>
          <w:numId w:val="6"/>
        </w:numPr>
        <w:rPr>
          <w:rFonts w:ascii="Arial" w:hAnsi="Arial" w:cs="Arial"/>
        </w:rPr>
      </w:pPr>
      <w:r>
        <w:rPr>
          <w:rFonts w:ascii="Arial" w:hAnsi="Arial" w:cs="Arial"/>
        </w:rPr>
        <w:t>Managed professional services engagements</w:t>
      </w:r>
      <w:r w:rsidR="00573C59" w:rsidRPr="00A06938">
        <w:rPr>
          <w:rFonts w:ascii="Arial" w:hAnsi="Arial" w:cs="Arial"/>
        </w:rPr>
        <w:t xml:space="preserve"> with private sector clients.</w:t>
      </w:r>
    </w:p>
    <w:p w:rsidR="00573C59" w:rsidRDefault="00C27E61" w:rsidP="00A06938">
      <w:pPr>
        <w:pStyle w:val="ListParagraph"/>
        <w:numPr>
          <w:ilvl w:val="0"/>
          <w:numId w:val="6"/>
        </w:numPr>
        <w:rPr>
          <w:rFonts w:ascii="Arial" w:hAnsi="Arial" w:cs="Arial"/>
        </w:rPr>
      </w:pPr>
      <w:r w:rsidRPr="00A06938">
        <w:rPr>
          <w:rFonts w:ascii="Arial" w:hAnsi="Arial" w:cs="Arial"/>
        </w:rPr>
        <w:t>Doubled per-seat revenue</w:t>
      </w:r>
      <w:r w:rsidR="005408B9" w:rsidRPr="00A06938">
        <w:rPr>
          <w:rFonts w:ascii="Arial" w:hAnsi="Arial" w:cs="Arial"/>
        </w:rPr>
        <w:t xml:space="preserve"> to $1500</w:t>
      </w:r>
      <w:r w:rsidRPr="00A06938">
        <w:rPr>
          <w:rFonts w:ascii="Arial" w:hAnsi="Arial" w:cs="Arial"/>
        </w:rPr>
        <w:t xml:space="preserve"> at</w:t>
      </w:r>
      <w:r w:rsidR="00F97A56" w:rsidRPr="00A06938">
        <w:rPr>
          <w:rFonts w:ascii="Arial" w:hAnsi="Arial" w:cs="Arial"/>
        </w:rPr>
        <w:t xml:space="preserve"> zero cost</w:t>
      </w:r>
      <w:r w:rsidRPr="00A06938">
        <w:rPr>
          <w:rFonts w:ascii="Arial" w:hAnsi="Arial" w:cs="Arial"/>
        </w:rPr>
        <w:t xml:space="preserve"> by creating </w:t>
      </w:r>
      <w:r w:rsidR="00F97A56" w:rsidRPr="00A06938">
        <w:rPr>
          <w:rFonts w:ascii="Arial" w:hAnsi="Arial" w:cs="Arial"/>
        </w:rPr>
        <w:t xml:space="preserve">training </w:t>
      </w:r>
      <w:r w:rsidRPr="00A06938">
        <w:rPr>
          <w:rFonts w:ascii="Arial" w:hAnsi="Arial" w:cs="Arial"/>
        </w:rPr>
        <w:t>certification</w:t>
      </w:r>
      <w:r w:rsidR="005408B9" w:rsidRPr="00A06938">
        <w:rPr>
          <w:rFonts w:ascii="Arial" w:hAnsi="Arial" w:cs="Arial"/>
        </w:rPr>
        <w:t xml:space="preserve"> programs</w:t>
      </w:r>
      <w:r w:rsidR="00F97A56" w:rsidRPr="00A06938">
        <w:rPr>
          <w:rFonts w:ascii="Arial" w:hAnsi="Arial" w:cs="Arial"/>
        </w:rPr>
        <w:t xml:space="preserve">; </w:t>
      </w:r>
      <w:r w:rsidRPr="00A06938">
        <w:rPr>
          <w:rFonts w:ascii="Arial" w:hAnsi="Arial" w:cs="Arial"/>
        </w:rPr>
        <w:t xml:space="preserve">leveraged existing </w:t>
      </w:r>
      <w:r w:rsidR="005408B9" w:rsidRPr="00A06938">
        <w:rPr>
          <w:rFonts w:ascii="Arial" w:hAnsi="Arial" w:cs="Arial"/>
        </w:rPr>
        <w:t xml:space="preserve">materials to provide testing and several levels of </w:t>
      </w:r>
      <w:r w:rsidR="00F97A56" w:rsidRPr="00A06938">
        <w:rPr>
          <w:rFonts w:ascii="Arial" w:hAnsi="Arial" w:cs="Arial"/>
        </w:rPr>
        <w:t>certification to client companies</w:t>
      </w:r>
      <w:r w:rsidR="005408B9" w:rsidRPr="00A06938">
        <w:rPr>
          <w:rFonts w:ascii="Arial" w:hAnsi="Arial" w:cs="Arial"/>
        </w:rPr>
        <w:t>.</w:t>
      </w:r>
    </w:p>
    <w:p w:rsidR="00E3283D" w:rsidRPr="00A06938" w:rsidRDefault="00AF024A" w:rsidP="00A06938">
      <w:pPr>
        <w:pStyle w:val="ListParagraph"/>
        <w:numPr>
          <w:ilvl w:val="0"/>
          <w:numId w:val="6"/>
        </w:numPr>
        <w:rPr>
          <w:rFonts w:ascii="Arial" w:hAnsi="Arial" w:cs="Arial"/>
        </w:rPr>
      </w:pPr>
      <w:r w:rsidRPr="00A06938">
        <w:rPr>
          <w:rFonts w:ascii="Arial" w:hAnsi="Arial" w:cs="Arial"/>
        </w:rPr>
        <w:t xml:space="preserve">Worked with top-tier clients including Dell, Chevron, and </w:t>
      </w:r>
      <w:r w:rsidR="00C66EBA" w:rsidRPr="00A06938">
        <w:rPr>
          <w:rFonts w:ascii="Arial" w:hAnsi="Arial" w:cs="Arial"/>
        </w:rPr>
        <w:t>Schlumberger.</w:t>
      </w:r>
    </w:p>
    <w:p w:rsidR="008B7320" w:rsidRDefault="00CC2D01" w:rsidP="00A06938">
      <w:pPr>
        <w:pStyle w:val="ListParagraph"/>
        <w:numPr>
          <w:ilvl w:val="0"/>
          <w:numId w:val="6"/>
        </w:numPr>
        <w:rPr>
          <w:rFonts w:ascii="Arial" w:hAnsi="Arial" w:cs="Arial"/>
        </w:rPr>
      </w:pPr>
      <w:r w:rsidRPr="00A06938">
        <w:rPr>
          <w:rFonts w:ascii="Arial" w:hAnsi="Arial" w:cs="Arial"/>
        </w:rPr>
        <w:t>Created</w:t>
      </w:r>
      <w:r w:rsidR="00F80563">
        <w:rPr>
          <w:rFonts w:ascii="Arial" w:hAnsi="Arial" w:cs="Arial"/>
        </w:rPr>
        <w:t xml:space="preserve"> and maintained</w:t>
      </w:r>
      <w:r w:rsidRPr="00A06938">
        <w:rPr>
          <w:rFonts w:ascii="Arial" w:hAnsi="Arial" w:cs="Arial"/>
        </w:rPr>
        <w:t xml:space="preserve"> </w:t>
      </w:r>
      <w:r w:rsidR="001C360D" w:rsidRPr="00A06938">
        <w:rPr>
          <w:rFonts w:ascii="Arial" w:hAnsi="Arial" w:cs="Arial"/>
        </w:rPr>
        <w:t xml:space="preserve">personnel security file system, SharePoint site, and security education </w:t>
      </w:r>
      <w:r w:rsidRPr="00A06938">
        <w:rPr>
          <w:rFonts w:ascii="Arial" w:hAnsi="Arial" w:cs="Arial"/>
        </w:rPr>
        <w:t xml:space="preserve">program; chaired </w:t>
      </w:r>
      <w:r w:rsidR="001C360D" w:rsidRPr="00A06938">
        <w:rPr>
          <w:rFonts w:ascii="Arial" w:hAnsi="Arial" w:cs="Arial"/>
        </w:rPr>
        <w:t>classification management meetings.</w:t>
      </w:r>
    </w:p>
    <w:p w:rsidR="00C66DA2" w:rsidRPr="005E1003" w:rsidRDefault="00C66DA2" w:rsidP="00C66DA2">
      <w:pPr>
        <w:pStyle w:val="ListParagraph"/>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3492"/>
      </w:tblGrid>
      <w:tr w:rsidR="00A72F84" w:rsidTr="00760BDA">
        <w:tc>
          <w:tcPr>
            <w:tcW w:w="6948" w:type="dxa"/>
          </w:tcPr>
          <w:p w:rsidR="00A72F84" w:rsidRDefault="00A72F84" w:rsidP="00E05343">
            <w:pPr>
              <w:rPr>
                <w:rFonts w:ascii="Arial" w:hAnsi="Arial" w:cs="Arial"/>
                <w:sz w:val="20"/>
                <w:szCs w:val="20"/>
              </w:rPr>
            </w:pPr>
            <w:r w:rsidRPr="00A72F84">
              <w:rPr>
                <w:rFonts w:ascii="Arial" w:hAnsi="Arial" w:cs="Arial"/>
                <w:sz w:val="20"/>
                <w:szCs w:val="20"/>
              </w:rPr>
              <w:t>ROCKWELL COLLINS (formerly ITAC) – Anaheim Hills, CA</w:t>
            </w:r>
          </w:p>
        </w:tc>
        <w:tc>
          <w:tcPr>
            <w:tcW w:w="3492" w:type="dxa"/>
          </w:tcPr>
          <w:p w:rsidR="00A72F84" w:rsidRDefault="00760BDA" w:rsidP="00760BDA">
            <w:pPr>
              <w:jc w:val="right"/>
              <w:rPr>
                <w:rFonts w:ascii="Arial" w:hAnsi="Arial" w:cs="Arial"/>
                <w:sz w:val="20"/>
                <w:szCs w:val="20"/>
              </w:rPr>
            </w:pPr>
            <w:r>
              <w:rPr>
                <w:rFonts w:ascii="Arial" w:hAnsi="Arial" w:cs="Arial"/>
                <w:sz w:val="20"/>
                <w:szCs w:val="20"/>
              </w:rPr>
              <w:t>2005 - 2008</w:t>
            </w:r>
          </w:p>
        </w:tc>
      </w:tr>
    </w:tbl>
    <w:p w:rsidR="008B7320" w:rsidRPr="00E766C2" w:rsidRDefault="001C360D" w:rsidP="00D8243E">
      <w:pPr>
        <w:spacing w:after="0" w:line="240" w:lineRule="auto"/>
        <w:ind w:left="90"/>
        <w:rPr>
          <w:rFonts w:ascii="Arial" w:hAnsi="Arial" w:cs="Arial"/>
          <w:b/>
          <w:sz w:val="20"/>
          <w:szCs w:val="20"/>
        </w:rPr>
      </w:pPr>
      <w:r w:rsidRPr="00E766C2">
        <w:rPr>
          <w:rFonts w:ascii="Arial" w:hAnsi="Arial" w:cs="Arial"/>
          <w:b/>
          <w:sz w:val="20"/>
          <w:szCs w:val="20"/>
        </w:rPr>
        <w:t>Office Manager / Facility Security Officer</w:t>
      </w:r>
      <w:r w:rsidR="00946771">
        <w:rPr>
          <w:rFonts w:ascii="Arial" w:hAnsi="Arial" w:cs="Arial"/>
          <w:b/>
          <w:sz w:val="20"/>
          <w:szCs w:val="20"/>
        </w:rPr>
        <w:t xml:space="preserve"> (FSO)</w:t>
      </w:r>
    </w:p>
    <w:p w:rsidR="00A349EF" w:rsidRDefault="00A349EF" w:rsidP="00D8243E">
      <w:pPr>
        <w:spacing w:after="0" w:line="240" w:lineRule="auto"/>
        <w:ind w:left="90"/>
        <w:rPr>
          <w:rFonts w:ascii="Arial" w:hAnsi="Arial" w:cs="Arial"/>
          <w:i/>
          <w:sz w:val="20"/>
          <w:szCs w:val="20"/>
        </w:rPr>
      </w:pPr>
      <w:r>
        <w:rPr>
          <w:rFonts w:ascii="Arial" w:hAnsi="Arial" w:cs="Arial"/>
          <w:i/>
          <w:sz w:val="20"/>
          <w:szCs w:val="20"/>
        </w:rPr>
        <w:t>Global c</w:t>
      </w:r>
      <w:r w:rsidR="00A67370" w:rsidRPr="00A67370">
        <w:rPr>
          <w:rFonts w:ascii="Arial" w:hAnsi="Arial" w:cs="Arial"/>
          <w:i/>
          <w:sz w:val="20"/>
          <w:szCs w:val="20"/>
        </w:rPr>
        <w:t>ommunication and avi</w:t>
      </w:r>
      <w:r w:rsidR="007435AD">
        <w:rPr>
          <w:rFonts w:ascii="Arial" w:hAnsi="Arial" w:cs="Arial"/>
          <w:i/>
          <w:sz w:val="20"/>
          <w:szCs w:val="20"/>
        </w:rPr>
        <w:t xml:space="preserve">ation electronics manufacturer; </w:t>
      </w:r>
      <w:r w:rsidR="00A67370" w:rsidRPr="00A67370">
        <w:rPr>
          <w:rFonts w:ascii="Arial" w:hAnsi="Arial" w:cs="Arial"/>
          <w:i/>
          <w:sz w:val="20"/>
          <w:szCs w:val="20"/>
        </w:rPr>
        <w:t xml:space="preserve">acquired </w:t>
      </w:r>
      <w:r w:rsidR="007435AD" w:rsidRPr="00A67370">
        <w:rPr>
          <w:rFonts w:ascii="Arial" w:hAnsi="Arial" w:cs="Arial"/>
          <w:i/>
          <w:sz w:val="20"/>
          <w:szCs w:val="20"/>
        </w:rPr>
        <w:t xml:space="preserve">Information Technology </w:t>
      </w:r>
      <w:r w:rsidR="007435AD">
        <w:rPr>
          <w:rFonts w:ascii="Arial" w:hAnsi="Arial" w:cs="Arial"/>
          <w:i/>
          <w:sz w:val="20"/>
          <w:szCs w:val="20"/>
        </w:rPr>
        <w:t>&amp;</w:t>
      </w:r>
      <w:r w:rsidR="007435AD" w:rsidRPr="00A67370">
        <w:rPr>
          <w:rFonts w:ascii="Arial" w:hAnsi="Arial" w:cs="Arial"/>
          <w:i/>
          <w:sz w:val="20"/>
          <w:szCs w:val="20"/>
        </w:rPr>
        <w:t xml:space="preserve"> Applications Corp. (ITAC), </w:t>
      </w:r>
      <w:r w:rsidR="00A67370" w:rsidRPr="00A67370">
        <w:rPr>
          <w:rFonts w:ascii="Arial" w:hAnsi="Arial" w:cs="Arial"/>
          <w:i/>
          <w:sz w:val="20"/>
          <w:szCs w:val="20"/>
        </w:rPr>
        <w:t xml:space="preserve">a privately held </w:t>
      </w:r>
      <w:r>
        <w:rPr>
          <w:rFonts w:ascii="Arial" w:hAnsi="Arial" w:cs="Arial"/>
          <w:i/>
          <w:sz w:val="20"/>
          <w:szCs w:val="20"/>
        </w:rPr>
        <w:t xml:space="preserve">intelligence </w:t>
      </w:r>
      <w:r w:rsidR="00A67370" w:rsidRPr="00A67370">
        <w:rPr>
          <w:rFonts w:ascii="Arial" w:hAnsi="Arial" w:cs="Arial"/>
          <w:i/>
          <w:sz w:val="20"/>
          <w:szCs w:val="20"/>
        </w:rPr>
        <w:t xml:space="preserve">engineering and products company, </w:t>
      </w:r>
      <w:r w:rsidR="007435AD">
        <w:rPr>
          <w:rFonts w:ascii="Arial" w:hAnsi="Arial" w:cs="Arial"/>
          <w:i/>
          <w:sz w:val="20"/>
          <w:szCs w:val="20"/>
        </w:rPr>
        <w:t>in 2007</w:t>
      </w:r>
    </w:p>
    <w:p w:rsidR="007139A5" w:rsidRPr="000E0172" w:rsidRDefault="0068536C" w:rsidP="000E0172">
      <w:pPr>
        <w:pStyle w:val="ListParagraph"/>
        <w:numPr>
          <w:ilvl w:val="0"/>
          <w:numId w:val="7"/>
        </w:numPr>
        <w:rPr>
          <w:rFonts w:ascii="Arial" w:hAnsi="Arial" w:cs="Arial"/>
        </w:rPr>
      </w:pPr>
      <w:r w:rsidRPr="000E0172">
        <w:rPr>
          <w:rFonts w:ascii="Arial" w:hAnsi="Arial" w:cs="Arial"/>
        </w:rPr>
        <w:t>Managed office and facility security for ITAC</w:t>
      </w:r>
      <w:r w:rsidR="007139A5" w:rsidRPr="000E0172">
        <w:rPr>
          <w:rFonts w:ascii="Arial" w:hAnsi="Arial" w:cs="Arial"/>
        </w:rPr>
        <w:t>; ensured security clearance for all vendors.</w:t>
      </w:r>
    </w:p>
    <w:p w:rsidR="0068536C" w:rsidRPr="000E0172" w:rsidRDefault="007139A5" w:rsidP="000E0172">
      <w:pPr>
        <w:pStyle w:val="ListParagraph"/>
        <w:numPr>
          <w:ilvl w:val="0"/>
          <w:numId w:val="7"/>
        </w:numPr>
        <w:rPr>
          <w:rFonts w:ascii="Arial" w:hAnsi="Arial" w:cs="Arial"/>
        </w:rPr>
      </w:pPr>
      <w:r w:rsidRPr="000E0172">
        <w:rPr>
          <w:rFonts w:ascii="Arial" w:hAnsi="Arial" w:cs="Arial"/>
        </w:rPr>
        <w:t>Integr</w:t>
      </w:r>
      <w:r w:rsidR="005A0057" w:rsidRPr="000E0172">
        <w:rPr>
          <w:rFonts w:ascii="Arial" w:hAnsi="Arial" w:cs="Arial"/>
        </w:rPr>
        <w:t xml:space="preserve">al in $3 million contract award; managed end-to-end project to </w:t>
      </w:r>
      <w:r w:rsidR="00B40041" w:rsidRPr="000E0172">
        <w:rPr>
          <w:rFonts w:ascii="Arial" w:hAnsi="Arial" w:cs="Arial"/>
        </w:rPr>
        <w:t>bring facility into compliance with security requirements; oversaw highly complex</w:t>
      </w:r>
      <w:r w:rsidR="00B40337" w:rsidRPr="000E0172">
        <w:rPr>
          <w:rFonts w:ascii="Arial" w:hAnsi="Arial" w:cs="Arial"/>
        </w:rPr>
        <w:t>, 18-month</w:t>
      </w:r>
      <w:r w:rsidR="00B40041" w:rsidRPr="000E0172">
        <w:rPr>
          <w:rFonts w:ascii="Arial" w:hAnsi="Arial" w:cs="Arial"/>
        </w:rPr>
        <w:t xml:space="preserve"> project </w:t>
      </w:r>
      <w:r w:rsidR="00405971" w:rsidRPr="000E0172">
        <w:rPr>
          <w:rFonts w:ascii="Arial" w:hAnsi="Arial" w:cs="Arial"/>
        </w:rPr>
        <w:t xml:space="preserve"> to </w:t>
      </w:r>
      <w:r w:rsidR="007D0A41" w:rsidRPr="000E0172">
        <w:rPr>
          <w:rFonts w:ascii="Arial" w:hAnsi="Arial" w:cs="Arial"/>
        </w:rPr>
        <w:t xml:space="preserve">build </w:t>
      </w:r>
      <w:r w:rsidR="00405971" w:rsidRPr="000E0172">
        <w:rPr>
          <w:rFonts w:ascii="Arial" w:hAnsi="Arial" w:cs="Arial"/>
        </w:rPr>
        <w:t xml:space="preserve">Sensitive Compartmented Information Facility </w:t>
      </w:r>
      <w:r w:rsidR="00B40337" w:rsidRPr="000E0172">
        <w:rPr>
          <w:rFonts w:ascii="Arial" w:hAnsi="Arial" w:cs="Arial"/>
        </w:rPr>
        <w:t>(</w:t>
      </w:r>
      <w:r w:rsidR="00405971" w:rsidRPr="000E0172">
        <w:rPr>
          <w:rFonts w:ascii="Arial" w:hAnsi="Arial" w:cs="Arial"/>
        </w:rPr>
        <w:t>SCIF</w:t>
      </w:r>
      <w:r w:rsidR="00B40337" w:rsidRPr="000E0172">
        <w:rPr>
          <w:rFonts w:ascii="Arial" w:hAnsi="Arial" w:cs="Arial"/>
        </w:rPr>
        <w:t>)</w:t>
      </w:r>
      <w:r w:rsidR="00405971" w:rsidRPr="000E0172">
        <w:rPr>
          <w:rFonts w:ascii="Arial" w:hAnsi="Arial" w:cs="Arial"/>
        </w:rPr>
        <w:t xml:space="preserve"> </w:t>
      </w:r>
      <w:r w:rsidR="00B40337" w:rsidRPr="000E0172">
        <w:rPr>
          <w:rFonts w:ascii="Arial" w:hAnsi="Arial" w:cs="Arial"/>
        </w:rPr>
        <w:t>within the building; selected/managed contractors</w:t>
      </w:r>
      <w:r w:rsidR="007D0A41" w:rsidRPr="000E0172">
        <w:rPr>
          <w:rFonts w:ascii="Arial" w:hAnsi="Arial" w:cs="Arial"/>
        </w:rPr>
        <w:t xml:space="preserve"> </w:t>
      </w:r>
      <w:r w:rsidR="00946771" w:rsidRPr="000E0172">
        <w:rPr>
          <w:rFonts w:ascii="Arial" w:hAnsi="Arial" w:cs="Arial"/>
        </w:rPr>
        <w:t>to ensure secure</w:t>
      </w:r>
      <w:r w:rsidR="007D0A41" w:rsidRPr="000E0172">
        <w:rPr>
          <w:rFonts w:ascii="Arial" w:hAnsi="Arial" w:cs="Arial"/>
        </w:rPr>
        <w:t xml:space="preserve"> construction</w:t>
      </w:r>
      <w:r w:rsidR="00946771" w:rsidRPr="000E0172">
        <w:rPr>
          <w:rFonts w:ascii="Arial" w:hAnsi="Arial" w:cs="Arial"/>
        </w:rPr>
        <w:t>, as well as</w:t>
      </w:r>
      <w:r w:rsidR="007D0A41" w:rsidRPr="000E0172">
        <w:rPr>
          <w:rFonts w:ascii="Arial" w:hAnsi="Arial" w:cs="Arial"/>
        </w:rPr>
        <w:t>, HVAC, plumbing, electrical</w:t>
      </w:r>
      <w:r w:rsidR="00946771" w:rsidRPr="000E0172">
        <w:rPr>
          <w:rFonts w:ascii="Arial" w:hAnsi="Arial" w:cs="Arial"/>
        </w:rPr>
        <w:t xml:space="preserve">; </w:t>
      </w:r>
      <w:r w:rsidR="007D0A41" w:rsidRPr="000E0172">
        <w:rPr>
          <w:rFonts w:ascii="Arial" w:hAnsi="Arial" w:cs="Arial"/>
        </w:rPr>
        <w:t>and</w:t>
      </w:r>
      <w:r w:rsidR="00B40337" w:rsidRPr="000E0172">
        <w:rPr>
          <w:rFonts w:ascii="Arial" w:hAnsi="Arial" w:cs="Arial"/>
        </w:rPr>
        <w:t xml:space="preserve"> </w:t>
      </w:r>
      <w:r w:rsidR="007D0A41" w:rsidRPr="000E0172">
        <w:rPr>
          <w:rFonts w:ascii="Arial" w:hAnsi="Arial" w:cs="Arial"/>
        </w:rPr>
        <w:t xml:space="preserve">conducted security interviews with surrounding </w:t>
      </w:r>
      <w:r w:rsidR="00946771" w:rsidRPr="000E0172">
        <w:rPr>
          <w:rFonts w:ascii="Arial" w:hAnsi="Arial" w:cs="Arial"/>
        </w:rPr>
        <w:t>companies.</w:t>
      </w:r>
    </w:p>
    <w:p w:rsidR="008B7320" w:rsidRPr="000E0172" w:rsidRDefault="007A4540" w:rsidP="000E0172">
      <w:pPr>
        <w:pStyle w:val="ListParagraph"/>
        <w:numPr>
          <w:ilvl w:val="0"/>
          <w:numId w:val="7"/>
        </w:numPr>
        <w:rPr>
          <w:rFonts w:ascii="Arial" w:hAnsi="Arial" w:cs="Arial"/>
        </w:rPr>
      </w:pPr>
      <w:r w:rsidRPr="000E0172">
        <w:rPr>
          <w:rFonts w:ascii="Arial" w:hAnsi="Arial" w:cs="Arial"/>
        </w:rPr>
        <w:t>Negotiated favorable terms with suppliers, vendors, and service providers</w:t>
      </w:r>
      <w:r w:rsidR="008153F0" w:rsidRPr="000E0172">
        <w:rPr>
          <w:rFonts w:ascii="Arial" w:hAnsi="Arial" w:cs="Arial"/>
        </w:rPr>
        <w:t xml:space="preserve"> by obtaining FSO certification to handle all industrial security</w:t>
      </w:r>
      <w:r w:rsidRPr="000E0172">
        <w:rPr>
          <w:rFonts w:ascii="Arial" w:hAnsi="Arial" w:cs="Arial"/>
        </w:rPr>
        <w:t>; reduced shipping, supply, and security costs 35% in 1</w:t>
      </w:r>
      <w:r w:rsidRPr="000E0172">
        <w:rPr>
          <w:rFonts w:ascii="Arial" w:hAnsi="Arial" w:cs="Arial"/>
          <w:vertAlign w:val="superscript"/>
        </w:rPr>
        <w:t>st</w:t>
      </w:r>
      <w:r w:rsidRPr="000E0172">
        <w:rPr>
          <w:rFonts w:ascii="Arial" w:hAnsi="Arial" w:cs="Arial"/>
        </w:rPr>
        <w:t xml:space="preserve"> year, and 15% each subsequent year</w:t>
      </w:r>
      <w:r w:rsidR="002B5BE3" w:rsidRPr="000E0172">
        <w:rPr>
          <w:rFonts w:ascii="Arial" w:hAnsi="Arial" w:cs="Arial"/>
        </w:rPr>
        <w:t>; leveraged volume discounts and eliminated delivery costs</w:t>
      </w:r>
      <w:r w:rsidRPr="000E0172">
        <w:rPr>
          <w:rFonts w:ascii="Arial" w:hAnsi="Arial" w:cs="Arial"/>
        </w:rPr>
        <w:t>.</w:t>
      </w:r>
    </w:p>
    <w:p w:rsidR="007A4540" w:rsidRPr="000E0172" w:rsidRDefault="008153F0" w:rsidP="000E0172">
      <w:pPr>
        <w:pStyle w:val="ListParagraph"/>
        <w:numPr>
          <w:ilvl w:val="0"/>
          <w:numId w:val="7"/>
        </w:numPr>
        <w:rPr>
          <w:rFonts w:ascii="Arial" w:hAnsi="Arial" w:cs="Arial"/>
        </w:rPr>
      </w:pPr>
      <w:r w:rsidRPr="000E0172">
        <w:rPr>
          <w:rFonts w:ascii="Arial" w:hAnsi="Arial" w:cs="Arial"/>
        </w:rPr>
        <w:t xml:space="preserve">Managed build-out of expanded office space; researched suppliers, secured competitive bids, and negotiated </w:t>
      </w:r>
      <w:r w:rsidR="00184A39" w:rsidRPr="000E0172">
        <w:rPr>
          <w:rFonts w:ascii="Arial" w:hAnsi="Arial" w:cs="Arial"/>
        </w:rPr>
        <w:t xml:space="preserve">construction of space 2X larger than existing space for $10K less than </w:t>
      </w:r>
      <w:r w:rsidR="002B5BE3" w:rsidRPr="000E0172">
        <w:rPr>
          <w:rFonts w:ascii="Arial" w:hAnsi="Arial" w:cs="Arial"/>
        </w:rPr>
        <w:t>that space</w:t>
      </w:r>
      <w:r w:rsidR="00184A39" w:rsidRPr="000E0172">
        <w:rPr>
          <w:rFonts w:ascii="Arial" w:hAnsi="Arial" w:cs="Arial"/>
        </w:rPr>
        <w:t xml:space="preserve"> had cost.</w:t>
      </w:r>
    </w:p>
    <w:p w:rsidR="00A3664E" w:rsidRPr="00315EFD" w:rsidRDefault="00D7783C" w:rsidP="00315EFD">
      <w:pPr>
        <w:pStyle w:val="ListParagraph"/>
        <w:numPr>
          <w:ilvl w:val="0"/>
          <w:numId w:val="7"/>
        </w:numPr>
        <w:rPr>
          <w:rFonts w:ascii="Arial" w:hAnsi="Arial" w:cs="Arial"/>
        </w:rPr>
      </w:pPr>
      <w:r w:rsidRPr="000E0172">
        <w:rPr>
          <w:rFonts w:ascii="Arial" w:hAnsi="Arial" w:cs="Arial"/>
        </w:rPr>
        <w:t xml:space="preserve">Developed strategy and gained buy-in from senior management </w:t>
      </w:r>
      <w:r w:rsidR="005E1003">
        <w:rPr>
          <w:rFonts w:ascii="Arial" w:hAnsi="Arial" w:cs="Arial"/>
        </w:rPr>
        <w:t xml:space="preserve">for </w:t>
      </w:r>
      <w:r w:rsidRPr="000E0172">
        <w:rPr>
          <w:rFonts w:ascii="Arial" w:hAnsi="Arial" w:cs="Arial"/>
        </w:rPr>
        <w:t>computer-based training (CBT) to track, certify, and monitor security training requirements</w:t>
      </w:r>
      <w:r w:rsidR="000E0172" w:rsidRPr="000E0172">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3492"/>
      </w:tblGrid>
      <w:tr w:rsidR="000E0172" w:rsidTr="003678F4">
        <w:tc>
          <w:tcPr>
            <w:tcW w:w="6948" w:type="dxa"/>
          </w:tcPr>
          <w:p w:rsidR="000E0172" w:rsidRDefault="000E0172" w:rsidP="00E05343">
            <w:pPr>
              <w:rPr>
                <w:rFonts w:ascii="Arial" w:hAnsi="Arial" w:cs="Arial"/>
                <w:sz w:val="20"/>
                <w:szCs w:val="20"/>
              </w:rPr>
            </w:pPr>
            <w:r w:rsidRPr="000E0172">
              <w:rPr>
                <w:rFonts w:ascii="Arial" w:hAnsi="Arial" w:cs="Arial"/>
                <w:sz w:val="20"/>
                <w:szCs w:val="20"/>
              </w:rPr>
              <w:lastRenderedPageBreak/>
              <w:t xml:space="preserve">SAIC </w:t>
            </w:r>
            <w:r w:rsidR="003678F4">
              <w:rPr>
                <w:rFonts w:ascii="Arial" w:hAnsi="Arial" w:cs="Arial"/>
                <w:sz w:val="20"/>
                <w:szCs w:val="20"/>
              </w:rPr>
              <w:t>(</w:t>
            </w:r>
            <w:r w:rsidR="003678F4" w:rsidRPr="006B7E13">
              <w:rPr>
                <w:rFonts w:ascii="Arial" w:hAnsi="Arial" w:cs="Arial"/>
                <w:sz w:val="20"/>
                <w:szCs w:val="20"/>
              </w:rPr>
              <w:t>Science Applications International Corporation</w:t>
            </w:r>
            <w:r w:rsidR="003678F4" w:rsidRPr="000E0172">
              <w:rPr>
                <w:rFonts w:ascii="Arial" w:hAnsi="Arial" w:cs="Arial"/>
                <w:sz w:val="20"/>
                <w:szCs w:val="20"/>
              </w:rPr>
              <w:t xml:space="preserve"> </w:t>
            </w:r>
            <w:r w:rsidR="003678F4">
              <w:rPr>
                <w:rFonts w:ascii="Arial" w:hAnsi="Arial" w:cs="Arial"/>
                <w:sz w:val="20"/>
                <w:szCs w:val="20"/>
              </w:rPr>
              <w:t xml:space="preserve">) </w:t>
            </w:r>
            <w:r w:rsidRPr="000E0172">
              <w:rPr>
                <w:rFonts w:ascii="Arial" w:hAnsi="Arial" w:cs="Arial"/>
                <w:sz w:val="20"/>
                <w:szCs w:val="20"/>
              </w:rPr>
              <w:t>– El Segundo, CA</w:t>
            </w:r>
          </w:p>
        </w:tc>
        <w:tc>
          <w:tcPr>
            <w:tcW w:w="3492" w:type="dxa"/>
          </w:tcPr>
          <w:p w:rsidR="000E0172" w:rsidRDefault="000E0172" w:rsidP="000E0172">
            <w:pPr>
              <w:jc w:val="right"/>
              <w:rPr>
                <w:rFonts w:ascii="Arial" w:hAnsi="Arial" w:cs="Arial"/>
                <w:sz w:val="20"/>
                <w:szCs w:val="20"/>
              </w:rPr>
            </w:pPr>
            <w:r>
              <w:rPr>
                <w:rFonts w:ascii="Arial" w:hAnsi="Arial" w:cs="Arial"/>
                <w:sz w:val="20"/>
                <w:szCs w:val="20"/>
              </w:rPr>
              <w:t>2004 – 2005</w:t>
            </w:r>
          </w:p>
        </w:tc>
      </w:tr>
    </w:tbl>
    <w:p w:rsidR="008B7320" w:rsidRPr="00200386" w:rsidRDefault="001C360D" w:rsidP="00D8243E">
      <w:pPr>
        <w:spacing w:after="0" w:line="240" w:lineRule="auto"/>
        <w:ind w:left="90"/>
        <w:rPr>
          <w:rFonts w:ascii="Arial" w:hAnsi="Arial" w:cs="Arial"/>
          <w:b/>
          <w:sz w:val="20"/>
          <w:szCs w:val="20"/>
        </w:rPr>
      </w:pPr>
      <w:r w:rsidRPr="00200386">
        <w:rPr>
          <w:rFonts w:ascii="Arial" w:hAnsi="Arial" w:cs="Arial"/>
          <w:b/>
          <w:sz w:val="20"/>
          <w:szCs w:val="20"/>
        </w:rPr>
        <w:t>Executive Program Assistant</w:t>
      </w:r>
    </w:p>
    <w:p w:rsidR="006B7E13" w:rsidRDefault="003678F4" w:rsidP="00D8243E">
      <w:pPr>
        <w:spacing w:after="0" w:line="240" w:lineRule="auto"/>
        <w:ind w:left="90"/>
        <w:rPr>
          <w:rFonts w:ascii="Arial" w:hAnsi="Arial" w:cs="Arial"/>
          <w:i/>
          <w:sz w:val="20"/>
          <w:szCs w:val="20"/>
        </w:rPr>
      </w:pPr>
      <w:r w:rsidRPr="003678F4">
        <w:rPr>
          <w:rFonts w:ascii="Arial" w:hAnsi="Arial" w:cs="Arial"/>
          <w:i/>
          <w:sz w:val="20"/>
          <w:szCs w:val="20"/>
        </w:rPr>
        <w:t>Provider of</w:t>
      </w:r>
      <w:r w:rsidR="006B7E13" w:rsidRPr="003678F4">
        <w:rPr>
          <w:rFonts w:ascii="Arial" w:hAnsi="Arial" w:cs="Arial"/>
          <w:i/>
          <w:sz w:val="20"/>
          <w:szCs w:val="20"/>
        </w:rPr>
        <w:t xml:space="preserve"> scientific, engineering, systems integration, and technical services and solutions</w:t>
      </w:r>
      <w:r w:rsidRPr="003678F4">
        <w:rPr>
          <w:rFonts w:ascii="Arial" w:hAnsi="Arial" w:cs="Arial"/>
          <w:i/>
          <w:sz w:val="20"/>
          <w:szCs w:val="20"/>
        </w:rPr>
        <w:t xml:space="preserve"> for the</w:t>
      </w:r>
      <w:r w:rsidR="006B7E13" w:rsidRPr="003678F4">
        <w:rPr>
          <w:rFonts w:ascii="Arial" w:hAnsi="Arial" w:cs="Arial"/>
          <w:i/>
          <w:sz w:val="20"/>
          <w:szCs w:val="20"/>
        </w:rPr>
        <w:t xml:space="preserve"> Department of Defense</w:t>
      </w:r>
      <w:r w:rsidR="002D122F">
        <w:rPr>
          <w:rFonts w:ascii="Arial" w:hAnsi="Arial" w:cs="Arial"/>
          <w:i/>
          <w:sz w:val="20"/>
          <w:szCs w:val="20"/>
        </w:rPr>
        <w:t xml:space="preserve"> (DoD), Department of </w:t>
      </w:r>
      <w:r w:rsidR="006B7E13" w:rsidRPr="003678F4">
        <w:rPr>
          <w:rFonts w:ascii="Arial" w:hAnsi="Arial" w:cs="Arial"/>
          <w:i/>
          <w:sz w:val="20"/>
          <w:szCs w:val="20"/>
        </w:rPr>
        <w:t xml:space="preserve"> Homeland Security</w:t>
      </w:r>
      <w:r w:rsidR="002D122F">
        <w:rPr>
          <w:rFonts w:ascii="Arial" w:hAnsi="Arial" w:cs="Arial"/>
          <w:i/>
          <w:sz w:val="20"/>
          <w:szCs w:val="20"/>
        </w:rPr>
        <w:t xml:space="preserve"> (DHS)</w:t>
      </w:r>
      <w:r w:rsidR="006B7E13" w:rsidRPr="003678F4">
        <w:rPr>
          <w:rFonts w:ascii="Arial" w:hAnsi="Arial" w:cs="Arial"/>
          <w:i/>
          <w:sz w:val="20"/>
          <w:szCs w:val="20"/>
        </w:rPr>
        <w:t>, and the National Security Agency</w:t>
      </w:r>
      <w:r w:rsidR="002D122F">
        <w:rPr>
          <w:rFonts w:ascii="Arial" w:hAnsi="Arial" w:cs="Arial"/>
          <w:i/>
          <w:sz w:val="20"/>
          <w:szCs w:val="20"/>
        </w:rPr>
        <w:t xml:space="preserve"> (NSA)</w:t>
      </w:r>
    </w:p>
    <w:p w:rsidR="008B7320" w:rsidRPr="0020534B" w:rsidRDefault="002D122F" w:rsidP="0020534B">
      <w:pPr>
        <w:pStyle w:val="ListParagraph"/>
        <w:numPr>
          <w:ilvl w:val="0"/>
          <w:numId w:val="8"/>
        </w:numPr>
        <w:rPr>
          <w:rFonts w:ascii="Arial" w:hAnsi="Arial" w:cs="Arial"/>
        </w:rPr>
      </w:pPr>
      <w:r w:rsidRPr="0020534B">
        <w:rPr>
          <w:rFonts w:ascii="Arial" w:hAnsi="Arial" w:cs="Arial"/>
        </w:rPr>
        <w:t>Provided executive-level administrative support</w:t>
      </w:r>
      <w:r w:rsidR="00937291" w:rsidRPr="0020534B">
        <w:rPr>
          <w:rFonts w:ascii="Arial" w:hAnsi="Arial" w:cs="Arial"/>
        </w:rPr>
        <w:t>; a</w:t>
      </w:r>
      <w:r w:rsidR="001C360D" w:rsidRPr="0020534B">
        <w:rPr>
          <w:rFonts w:ascii="Arial" w:hAnsi="Arial" w:cs="Arial"/>
        </w:rPr>
        <w:t xml:space="preserve">ttended project status meetings, served as the industrial security liaison, and provided training/support as the Livelink </w:t>
      </w:r>
      <w:r w:rsidR="00937291" w:rsidRPr="0020534B">
        <w:rPr>
          <w:rFonts w:ascii="Arial" w:hAnsi="Arial" w:cs="Arial"/>
        </w:rPr>
        <w:t>subject matter expert (SME).</w:t>
      </w:r>
    </w:p>
    <w:p w:rsidR="008B7320" w:rsidRPr="0020534B" w:rsidRDefault="00260DDA" w:rsidP="0020534B">
      <w:pPr>
        <w:pStyle w:val="ListParagraph"/>
        <w:numPr>
          <w:ilvl w:val="0"/>
          <w:numId w:val="8"/>
        </w:numPr>
        <w:rPr>
          <w:rFonts w:ascii="Arial" w:hAnsi="Arial" w:cs="Arial"/>
        </w:rPr>
      </w:pPr>
      <w:r w:rsidRPr="0020534B">
        <w:rPr>
          <w:rFonts w:ascii="Arial" w:hAnsi="Arial" w:cs="Arial"/>
        </w:rPr>
        <w:t>Instrumental in meeting highly aggressive 45-day deadline for implementation of new enterprise data management system (Livelink); selected by senior management to learn the system, develop/deliver training to 50+ end-users, and serve as point person for issues/questions following rollout.</w:t>
      </w:r>
    </w:p>
    <w:tbl>
      <w:tblPr>
        <w:tblStyle w:val="TableGrid"/>
        <w:tblpPr w:leftFromText="180" w:rightFromText="180" w:vertAnchor="text" w:horzAnchor="margin" w:tblpY="5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A3664E" w:rsidTr="00A3664E">
        <w:tc>
          <w:tcPr>
            <w:tcW w:w="5220" w:type="dxa"/>
          </w:tcPr>
          <w:p w:rsidR="00A3664E" w:rsidRDefault="00A3664E" w:rsidP="00A3664E">
            <w:pPr>
              <w:rPr>
                <w:rFonts w:ascii="Arial" w:hAnsi="Arial" w:cs="Arial"/>
              </w:rPr>
            </w:pPr>
            <w:r>
              <w:rPr>
                <w:rFonts w:ascii="Arial" w:hAnsi="Arial" w:cs="Arial"/>
              </w:rPr>
              <w:t>UNITED STATES NAVY</w:t>
            </w:r>
          </w:p>
        </w:tc>
        <w:tc>
          <w:tcPr>
            <w:tcW w:w="5220" w:type="dxa"/>
          </w:tcPr>
          <w:p w:rsidR="00A3664E" w:rsidRDefault="00A3664E" w:rsidP="00A3664E">
            <w:pPr>
              <w:jc w:val="right"/>
              <w:rPr>
                <w:rFonts w:ascii="Arial" w:hAnsi="Arial" w:cs="Arial"/>
              </w:rPr>
            </w:pPr>
            <w:r>
              <w:rPr>
                <w:rFonts w:ascii="Arial" w:hAnsi="Arial" w:cs="Arial"/>
              </w:rPr>
              <w:t>2001 - 2003</w:t>
            </w:r>
          </w:p>
        </w:tc>
      </w:tr>
    </w:tbl>
    <w:p w:rsidR="00B1154E" w:rsidRPr="00A3664E" w:rsidRDefault="00CF7C60" w:rsidP="00A3664E">
      <w:pPr>
        <w:pStyle w:val="ListParagraph"/>
        <w:numPr>
          <w:ilvl w:val="0"/>
          <w:numId w:val="8"/>
        </w:numPr>
        <w:rPr>
          <w:rFonts w:ascii="Arial" w:hAnsi="Arial" w:cs="Arial"/>
        </w:rPr>
      </w:pPr>
      <w:r w:rsidRPr="0020534B">
        <w:rPr>
          <w:rFonts w:ascii="Arial" w:hAnsi="Arial" w:cs="Arial"/>
        </w:rPr>
        <w:t xml:space="preserve">Streamlined processes, increased productivity, and </w:t>
      </w:r>
      <w:r w:rsidR="0020534B" w:rsidRPr="0020534B">
        <w:rPr>
          <w:rFonts w:ascii="Arial" w:hAnsi="Arial" w:cs="Arial"/>
        </w:rPr>
        <w:t>strengthened</w:t>
      </w:r>
      <w:r w:rsidRPr="0020534B">
        <w:rPr>
          <w:rFonts w:ascii="Arial" w:hAnsi="Arial" w:cs="Arial"/>
        </w:rPr>
        <w:t xml:space="preserve"> operations by re-organizing/improving management of the USAF space control </w:t>
      </w:r>
      <w:r w:rsidR="0020534B" w:rsidRPr="0020534B">
        <w:rPr>
          <w:rFonts w:ascii="Arial" w:hAnsi="Arial" w:cs="Arial"/>
        </w:rPr>
        <w:t>program document control system.</w:t>
      </w:r>
    </w:p>
    <w:p w:rsidR="00200386" w:rsidRDefault="00A3664E" w:rsidP="00B1154E">
      <w:pPr>
        <w:spacing w:after="0" w:line="240" w:lineRule="auto"/>
        <w:rPr>
          <w:rFonts w:ascii="Arial" w:hAnsi="Arial" w:cs="Arial"/>
          <w:b/>
          <w:sz w:val="20"/>
          <w:szCs w:val="20"/>
        </w:rPr>
      </w:pPr>
      <w:r w:rsidRPr="00A3664E">
        <w:rPr>
          <w:rFonts w:ascii="Arial" w:hAnsi="Arial" w:cs="Arial"/>
          <w:b/>
          <w:sz w:val="20"/>
          <w:szCs w:val="20"/>
        </w:rPr>
        <w:t>Cryptologic Technician / Interpreter</w:t>
      </w:r>
    </w:p>
    <w:p w:rsidR="00A3664E" w:rsidRPr="00F9289C" w:rsidRDefault="00A3664E" w:rsidP="00B1154E">
      <w:pPr>
        <w:spacing w:after="0" w:line="240" w:lineRule="auto"/>
        <w:rPr>
          <w:rFonts w:ascii="Arial" w:hAnsi="Arial" w:cs="Arial"/>
          <w:sz w:val="18"/>
          <w:szCs w:val="20"/>
        </w:rPr>
      </w:pPr>
    </w:p>
    <w:p w:rsidR="00044B5C" w:rsidRPr="0020534B" w:rsidRDefault="00044B5C" w:rsidP="0046788D">
      <w:pPr>
        <w:shd w:val="clear" w:color="auto" w:fill="EAF1DD" w:themeFill="accent3" w:themeFillTint="33"/>
        <w:spacing w:after="0" w:line="240" w:lineRule="auto"/>
        <w:jc w:val="center"/>
        <w:rPr>
          <w:rFonts w:ascii="Arial" w:hAnsi="Arial" w:cs="Arial"/>
          <w:b/>
          <w:smallCaps/>
        </w:rPr>
      </w:pPr>
      <w:r w:rsidRPr="0020534B">
        <w:rPr>
          <w:rFonts w:ascii="Arial" w:hAnsi="Arial" w:cs="Arial"/>
          <w:b/>
          <w:smallCaps/>
        </w:rPr>
        <w:t>Education</w:t>
      </w:r>
      <w:r w:rsidR="001557D7">
        <w:rPr>
          <w:rFonts w:ascii="Arial" w:hAnsi="Arial" w:cs="Arial"/>
          <w:b/>
          <w:smallCaps/>
        </w:rPr>
        <w:t xml:space="preserve"> &amp; Professional Development</w:t>
      </w:r>
    </w:p>
    <w:p w:rsidR="00044B5C" w:rsidRPr="00122A8F" w:rsidRDefault="00044B5C" w:rsidP="00044B5C">
      <w:pPr>
        <w:spacing w:after="0" w:line="240" w:lineRule="auto"/>
        <w:rPr>
          <w:rFonts w:ascii="Arial" w:hAnsi="Arial" w:cs="Arial"/>
          <w:sz w:val="8"/>
          <w:szCs w:val="8"/>
        </w:rPr>
      </w:pPr>
    </w:p>
    <w:p w:rsidR="001557D7" w:rsidRDefault="001557D7" w:rsidP="00FB7773">
      <w:pPr>
        <w:spacing w:after="0" w:line="240" w:lineRule="auto"/>
        <w:jc w:val="center"/>
        <w:rPr>
          <w:rFonts w:ascii="Arial" w:hAnsi="Arial" w:cs="Arial"/>
          <w:sz w:val="20"/>
          <w:szCs w:val="20"/>
        </w:rPr>
      </w:pPr>
      <w:r w:rsidRPr="001557D7">
        <w:rPr>
          <w:rFonts w:ascii="Arial" w:hAnsi="Arial" w:cs="Arial"/>
          <w:sz w:val="20"/>
          <w:szCs w:val="20"/>
        </w:rPr>
        <w:t>Project Management Certificate</w:t>
      </w:r>
      <w:r>
        <w:rPr>
          <w:rFonts w:ascii="Arial" w:hAnsi="Arial" w:cs="Arial"/>
          <w:sz w:val="20"/>
          <w:szCs w:val="20"/>
        </w:rPr>
        <w:t xml:space="preserve">, </w:t>
      </w:r>
      <w:r w:rsidRPr="001557D7">
        <w:rPr>
          <w:rFonts w:ascii="Arial" w:hAnsi="Arial" w:cs="Arial"/>
          <w:sz w:val="20"/>
          <w:szCs w:val="20"/>
        </w:rPr>
        <w:t xml:space="preserve">St. Edwards University Professional Education Center, </w:t>
      </w:r>
      <w:r>
        <w:rPr>
          <w:rFonts w:ascii="Arial" w:hAnsi="Arial" w:cs="Arial"/>
          <w:sz w:val="20"/>
          <w:szCs w:val="20"/>
        </w:rPr>
        <w:t>2009</w:t>
      </w:r>
    </w:p>
    <w:p w:rsidR="001557D7" w:rsidRDefault="001557D7" w:rsidP="00364A4B">
      <w:pPr>
        <w:spacing w:after="0" w:line="240" w:lineRule="auto"/>
        <w:jc w:val="center"/>
        <w:rPr>
          <w:rFonts w:ascii="Arial" w:hAnsi="Arial" w:cs="Arial"/>
          <w:sz w:val="20"/>
          <w:szCs w:val="20"/>
        </w:rPr>
      </w:pPr>
      <w:r w:rsidRPr="00364A4B">
        <w:rPr>
          <w:rFonts w:ascii="Arial" w:hAnsi="Arial" w:cs="Arial"/>
          <w:sz w:val="20"/>
          <w:szCs w:val="20"/>
        </w:rPr>
        <w:t>Associate of Arts, World Languages</w:t>
      </w:r>
      <w:r w:rsidR="00123F4B">
        <w:rPr>
          <w:rFonts w:ascii="Arial" w:hAnsi="Arial" w:cs="Arial"/>
          <w:sz w:val="20"/>
          <w:szCs w:val="20"/>
        </w:rPr>
        <w:t xml:space="preserve"> (Arabic), Defense Language Institute</w:t>
      </w:r>
      <w:r w:rsidRPr="00364A4B">
        <w:rPr>
          <w:rFonts w:ascii="Arial" w:hAnsi="Arial" w:cs="Arial"/>
          <w:sz w:val="20"/>
          <w:szCs w:val="20"/>
        </w:rPr>
        <w:t>, Monterey Peninsula Colleg</w:t>
      </w:r>
      <w:r w:rsidR="00364A4B" w:rsidRPr="00364A4B">
        <w:rPr>
          <w:rFonts w:ascii="Arial" w:hAnsi="Arial" w:cs="Arial"/>
          <w:sz w:val="20"/>
          <w:szCs w:val="20"/>
        </w:rPr>
        <w:t>e, 2003</w:t>
      </w:r>
    </w:p>
    <w:p w:rsidR="00123F4B" w:rsidRPr="00122A8F" w:rsidRDefault="00123F4B" w:rsidP="00364A4B">
      <w:pPr>
        <w:spacing w:after="0" w:line="240" w:lineRule="auto"/>
        <w:jc w:val="center"/>
        <w:rPr>
          <w:rFonts w:ascii="Arial" w:hAnsi="Arial" w:cs="Arial"/>
          <w:sz w:val="8"/>
          <w:szCs w:val="8"/>
        </w:rPr>
      </w:pPr>
    </w:p>
    <w:p w:rsidR="00123F4B" w:rsidRDefault="00123F4B" w:rsidP="00364A4B">
      <w:pPr>
        <w:spacing w:after="0" w:line="240" w:lineRule="auto"/>
        <w:jc w:val="center"/>
        <w:rPr>
          <w:rFonts w:ascii="Arial" w:hAnsi="Arial" w:cs="Arial"/>
          <w:sz w:val="20"/>
          <w:szCs w:val="20"/>
        </w:rPr>
      </w:pPr>
      <w:r>
        <w:rPr>
          <w:rFonts w:ascii="Arial" w:hAnsi="Arial" w:cs="Arial"/>
          <w:sz w:val="20"/>
          <w:szCs w:val="20"/>
        </w:rPr>
        <w:t>Bachelor of Science Management</w:t>
      </w:r>
      <w:r w:rsidR="00276A26">
        <w:rPr>
          <w:rFonts w:ascii="Arial" w:hAnsi="Arial" w:cs="Arial"/>
          <w:sz w:val="20"/>
          <w:szCs w:val="20"/>
        </w:rPr>
        <w:t xml:space="preserve"> studies</w:t>
      </w:r>
      <w:bookmarkStart w:id="0" w:name="_GoBack"/>
      <w:bookmarkEnd w:id="0"/>
      <w:r>
        <w:rPr>
          <w:rFonts w:ascii="Arial" w:hAnsi="Arial" w:cs="Arial"/>
          <w:sz w:val="20"/>
          <w:szCs w:val="20"/>
        </w:rPr>
        <w:t xml:space="preserve">, </w:t>
      </w:r>
      <w:r w:rsidR="0046788D" w:rsidRPr="0046788D">
        <w:rPr>
          <w:rFonts w:ascii="Arial" w:hAnsi="Arial" w:cs="Arial"/>
          <w:sz w:val="20"/>
          <w:szCs w:val="20"/>
        </w:rPr>
        <w:t xml:space="preserve">Pepperdine University </w:t>
      </w:r>
      <w:proofErr w:type="spellStart"/>
      <w:r w:rsidR="0046788D" w:rsidRPr="0046788D">
        <w:rPr>
          <w:rFonts w:ascii="Arial" w:hAnsi="Arial" w:cs="Arial"/>
          <w:sz w:val="20"/>
          <w:szCs w:val="20"/>
        </w:rPr>
        <w:t>Graziadio</w:t>
      </w:r>
      <w:proofErr w:type="spellEnd"/>
      <w:r w:rsidR="0046788D" w:rsidRPr="0046788D">
        <w:rPr>
          <w:rFonts w:ascii="Arial" w:hAnsi="Arial" w:cs="Arial"/>
          <w:sz w:val="20"/>
          <w:szCs w:val="20"/>
        </w:rPr>
        <w:t xml:space="preserve"> School of Business</w:t>
      </w:r>
      <w:r w:rsidR="0046788D">
        <w:rPr>
          <w:rFonts w:ascii="Arial" w:hAnsi="Arial" w:cs="Arial"/>
          <w:sz w:val="20"/>
          <w:szCs w:val="20"/>
        </w:rPr>
        <w:t>, 2005 – 2008</w:t>
      </w:r>
    </w:p>
    <w:p w:rsidR="0046788D" w:rsidRPr="00F9289C" w:rsidRDefault="0046788D" w:rsidP="00364A4B">
      <w:pPr>
        <w:spacing w:after="0" w:line="240" w:lineRule="auto"/>
        <w:jc w:val="center"/>
        <w:rPr>
          <w:rFonts w:ascii="Arial" w:hAnsi="Arial" w:cs="Arial"/>
          <w:sz w:val="12"/>
          <w:szCs w:val="20"/>
        </w:rPr>
      </w:pPr>
    </w:p>
    <w:p w:rsidR="0036408A" w:rsidRPr="00A3664E" w:rsidRDefault="00122A8F" w:rsidP="00A3664E">
      <w:pPr>
        <w:spacing w:after="0" w:line="240" w:lineRule="auto"/>
        <w:jc w:val="center"/>
        <w:rPr>
          <w:rFonts w:ascii="Arial" w:hAnsi="Arial" w:cs="Arial"/>
          <w:sz w:val="20"/>
          <w:szCs w:val="20"/>
        </w:rPr>
      </w:pPr>
      <w:r>
        <w:rPr>
          <w:rFonts w:ascii="Arial" w:hAnsi="Arial" w:cs="Arial"/>
          <w:sz w:val="20"/>
          <w:szCs w:val="20"/>
        </w:rPr>
        <w:t xml:space="preserve">Six Sigma </w:t>
      </w:r>
      <w:r w:rsidR="0019246E">
        <w:rPr>
          <w:rFonts w:ascii="Arial" w:hAnsi="Arial" w:cs="Arial"/>
          <w:sz w:val="20"/>
          <w:szCs w:val="20"/>
        </w:rPr>
        <w:t xml:space="preserve">Green Belt </w:t>
      </w:r>
      <w:r>
        <w:rPr>
          <w:rFonts w:ascii="Arial" w:hAnsi="Arial" w:cs="Arial"/>
          <w:sz w:val="20"/>
          <w:szCs w:val="20"/>
        </w:rPr>
        <w:t xml:space="preserve">Training ▪ </w:t>
      </w:r>
      <w:r w:rsidR="00DE60D2">
        <w:rPr>
          <w:rFonts w:ascii="Arial" w:hAnsi="Arial" w:cs="Arial"/>
          <w:sz w:val="20"/>
          <w:szCs w:val="20"/>
        </w:rPr>
        <w:t>ITIL certification</w:t>
      </w:r>
      <w:r w:rsidR="00E67197">
        <w:rPr>
          <w:rFonts w:ascii="Arial" w:hAnsi="Arial" w:cs="Arial"/>
          <w:sz w:val="20"/>
          <w:szCs w:val="20"/>
        </w:rPr>
        <w:t xml:space="preserve"> ▪ PROSCI training</w:t>
      </w:r>
    </w:p>
    <w:sectPr w:rsidR="0036408A" w:rsidRPr="00A3664E" w:rsidSect="0091212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457" w:rsidRDefault="00045457" w:rsidP="00912126">
      <w:pPr>
        <w:spacing w:after="0" w:line="240" w:lineRule="auto"/>
      </w:pPr>
      <w:r>
        <w:separator/>
      </w:r>
    </w:p>
  </w:endnote>
  <w:endnote w:type="continuationSeparator" w:id="0">
    <w:p w:rsidR="00045457" w:rsidRDefault="00045457" w:rsidP="0091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06" w:rsidRDefault="00BE6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06" w:rsidRDefault="00BE6C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06" w:rsidRDefault="00BE6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457" w:rsidRDefault="00045457" w:rsidP="00912126">
      <w:pPr>
        <w:spacing w:after="0" w:line="240" w:lineRule="auto"/>
      </w:pPr>
      <w:r>
        <w:separator/>
      </w:r>
    </w:p>
  </w:footnote>
  <w:footnote w:type="continuationSeparator" w:id="0">
    <w:p w:rsidR="00045457" w:rsidRDefault="00045457" w:rsidP="00912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06" w:rsidRDefault="00BE6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26" w:rsidRDefault="00912126"/>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480"/>
      <w:gridCol w:w="3480"/>
    </w:tblGrid>
    <w:tr w:rsidR="00912126" w:rsidRPr="00181465" w:rsidTr="00260745">
      <w:tc>
        <w:tcPr>
          <w:tcW w:w="3480" w:type="dxa"/>
          <w:vAlign w:val="center"/>
        </w:tcPr>
        <w:p w:rsidR="00912126" w:rsidRPr="00181465" w:rsidRDefault="00912126" w:rsidP="00C4027F">
          <w:pPr>
            <w:spacing w:after="40"/>
            <w:rPr>
              <w:rFonts w:ascii="Arial" w:hAnsi="Arial" w:cs="Arial"/>
              <w:sz w:val="18"/>
              <w:szCs w:val="20"/>
            </w:rPr>
          </w:pPr>
          <w:r w:rsidRPr="00BA3A9E">
            <w:rPr>
              <w:rFonts w:ascii="Arial" w:hAnsi="Arial" w:cs="Arial"/>
              <w:sz w:val="18"/>
              <w:szCs w:val="20"/>
            </w:rPr>
            <w:t xml:space="preserve">Cell: </w:t>
          </w:r>
          <w:r w:rsidR="00BE6C06">
            <w:rPr>
              <w:rFonts w:ascii="Arial" w:hAnsi="Arial" w:cs="Arial"/>
              <w:sz w:val="18"/>
              <w:szCs w:val="20"/>
            </w:rPr>
            <w:t>949-245-4451</w:t>
          </w:r>
        </w:p>
      </w:tc>
      <w:tc>
        <w:tcPr>
          <w:tcW w:w="3480" w:type="dxa"/>
          <w:vAlign w:val="center"/>
        </w:tcPr>
        <w:p w:rsidR="00912126" w:rsidRPr="00181465" w:rsidRDefault="00BE6C06" w:rsidP="00C4027F">
          <w:pPr>
            <w:jc w:val="center"/>
            <w:rPr>
              <w:rFonts w:ascii="Arial" w:hAnsi="Arial" w:cs="Arial"/>
              <w:sz w:val="18"/>
              <w:szCs w:val="20"/>
            </w:rPr>
          </w:pPr>
          <w:r>
            <w:rPr>
              <w:rFonts w:ascii="Arial" w:hAnsi="Arial" w:cs="Arial"/>
              <w:b/>
              <w:smallCaps/>
              <w:sz w:val="18"/>
              <w:szCs w:val="28"/>
            </w:rPr>
            <w:t>Lauren Ashley Fisher</w:t>
          </w:r>
        </w:p>
      </w:tc>
      <w:tc>
        <w:tcPr>
          <w:tcW w:w="3480" w:type="dxa"/>
          <w:vAlign w:val="center"/>
        </w:tcPr>
        <w:p w:rsidR="00912126" w:rsidRPr="00181465" w:rsidRDefault="00912126" w:rsidP="00260745">
          <w:pPr>
            <w:spacing w:after="40"/>
            <w:jc w:val="right"/>
            <w:rPr>
              <w:rFonts w:ascii="Arial" w:hAnsi="Arial" w:cs="Arial"/>
              <w:sz w:val="18"/>
              <w:szCs w:val="20"/>
            </w:rPr>
          </w:pPr>
          <w:r w:rsidRPr="00181465">
            <w:rPr>
              <w:rFonts w:ascii="Arial" w:hAnsi="Arial" w:cs="Arial"/>
              <w:sz w:val="18"/>
            </w:rPr>
            <w:t>lauren@fisherss.com</w:t>
          </w:r>
        </w:p>
      </w:tc>
    </w:tr>
  </w:tbl>
  <w:p w:rsidR="00912126" w:rsidRDefault="00912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06" w:rsidRDefault="00BE6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0713"/>
    <w:multiLevelType w:val="hybridMultilevel"/>
    <w:tmpl w:val="1CEC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63307"/>
    <w:multiLevelType w:val="hybridMultilevel"/>
    <w:tmpl w:val="8E222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85EAC"/>
    <w:multiLevelType w:val="hybridMultilevel"/>
    <w:tmpl w:val="8098DCDE"/>
    <w:lvl w:ilvl="0" w:tplc="39BEB4D0">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B0A2E"/>
    <w:multiLevelType w:val="hybridMultilevel"/>
    <w:tmpl w:val="623C0F0E"/>
    <w:lvl w:ilvl="0" w:tplc="39BEB4D0">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D32B8"/>
    <w:multiLevelType w:val="hybridMultilevel"/>
    <w:tmpl w:val="D0341964"/>
    <w:lvl w:ilvl="0" w:tplc="39BEB4D0">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02917"/>
    <w:multiLevelType w:val="hybridMultilevel"/>
    <w:tmpl w:val="378A1E6C"/>
    <w:lvl w:ilvl="0" w:tplc="39BEB4D0">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B3CA7"/>
    <w:multiLevelType w:val="hybridMultilevel"/>
    <w:tmpl w:val="3BE6694C"/>
    <w:lvl w:ilvl="0" w:tplc="748ED780">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D658D"/>
    <w:multiLevelType w:val="hybridMultilevel"/>
    <w:tmpl w:val="4788853C"/>
    <w:lvl w:ilvl="0" w:tplc="748ED780">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F0FEB"/>
    <w:multiLevelType w:val="hybridMultilevel"/>
    <w:tmpl w:val="BDB684EA"/>
    <w:lvl w:ilvl="0" w:tplc="748ED780">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E59E1"/>
    <w:multiLevelType w:val="hybridMultilevel"/>
    <w:tmpl w:val="6E7E3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BC14F9E6">
      <w:start w:val="1"/>
      <w:numFmt w:val="bullet"/>
      <w:suff w:val="space"/>
      <w:lvlText w:val=""/>
      <w:lvlJc w:val="left"/>
      <w:pPr>
        <w:ind w:left="1800" w:hanging="720"/>
      </w:pPr>
      <w:rPr>
        <w:rFonts w:ascii="Symbol" w:hAnsi="Symbol" w:hint="default"/>
      </w:rPr>
    </w:lvl>
    <w:lvl w:ilvl="4" w:tplc="9886E20C">
      <w:start w:val="1"/>
      <w:numFmt w:val="bullet"/>
      <w:suff w:val="space"/>
      <w:lvlText w:val=""/>
      <w:lvlJc w:val="left"/>
      <w:pPr>
        <w:ind w:left="216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A1754B"/>
    <w:multiLevelType w:val="hybridMultilevel"/>
    <w:tmpl w:val="FEC2F9C0"/>
    <w:lvl w:ilvl="0" w:tplc="39BEB4D0">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04875"/>
    <w:multiLevelType w:val="hybridMultilevel"/>
    <w:tmpl w:val="9CBA20B2"/>
    <w:lvl w:ilvl="0" w:tplc="748ED780">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206AE"/>
    <w:multiLevelType w:val="hybridMultilevel"/>
    <w:tmpl w:val="CBB44E82"/>
    <w:lvl w:ilvl="0" w:tplc="748ED780">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F2773"/>
    <w:multiLevelType w:val="hybridMultilevel"/>
    <w:tmpl w:val="5308B838"/>
    <w:lvl w:ilvl="0" w:tplc="39BEB4D0">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125C8"/>
    <w:multiLevelType w:val="hybridMultilevel"/>
    <w:tmpl w:val="5D2E19F8"/>
    <w:lvl w:ilvl="0" w:tplc="39BEB4D0">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BF0CEC"/>
    <w:multiLevelType w:val="hybridMultilevel"/>
    <w:tmpl w:val="E120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2764D"/>
    <w:multiLevelType w:val="hybridMultilevel"/>
    <w:tmpl w:val="8C201A70"/>
    <w:lvl w:ilvl="0" w:tplc="748ED780">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
  </w:num>
  <w:num w:numId="5">
    <w:abstractNumId w:val="3"/>
  </w:num>
  <w:num w:numId="6">
    <w:abstractNumId w:val="14"/>
  </w:num>
  <w:num w:numId="7">
    <w:abstractNumId w:val="5"/>
  </w:num>
  <w:num w:numId="8">
    <w:abstractNumId w:val="10"/>
  </w:num>
  <w:num w:numId="9">
    <w:abstractNumId w:val="2"/>
  </w:num>
  <w:num w:numId="10">
    <w:abstractNumId w:val="15"/>
  </w:num>
  <w:num w:numId="11">
    <w:abstractNumId w:val="16"/>
  </w:num>
  <w:num w:numId="12">
    <w:abstractNumId w:val="12"/>
  </w:num>
  <w:num w:numId="13">
    <w:abstractNumId w:val="6"/>
  </w:num>
  <w:num w:numId="14">
    <w:abstractNumId w:val="7"/>
  </w:num>
  <w:num w:numId="15">
    <w:abstractNumId w:val="1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20"/>
    <w:rsid w:val="000011C0"/>
    <w:rsid w:val="00014D5E"/>
    <w:rsid w:val="000267EB"/>
    <w:rsid w:val="00032D91"/>
    <w:rsid w:val="000373E5"/>
    <w:rsid w:val="00044B5C"/>
    <w:rsid w:val="00045457"/>
    <w:rsid w:val="00082223"/>
    <w:rsid w:val="00093C26"/>
    <w:rsid w:val="0009413F"/>
    <w:rsid w:val="000A2356"/>
    <w:rsid w:val="000A2CC4"/>
    <w:rsid w:val="000A38A4"/>
    <w:rsid w:val="000B7B39"/>
    <w:rsid w:val="000C1E02"/>
    <w:rsid w:val="000E0172"/>
    <w:rsid w:val="000E23AA"/>
    <w:rsid w:val="000E6E19"/>
    <w:rsid w:val="00102D3E"/>
    <w:rsid w:val="00105E15"/>
    <w:rsid w:val="00106C2B"/>
    <w:rsid w:val="00121302"/>
    <w:rsid w:val="00122A8F"/>
    <w:rsid w:val="00123F4B"/>
    <w:rsid w:val="00124429"/>
    <w:rsid w:val="00130966"/>
    <w:rsid w:val="00134938"/>
    <w:rsid w:val="001557D7"/>
    <w:rsid w:val="00162C67"/>
    <w:rsid w:val="00177A29"/>
    <w:rsid w:val="00181465"/>
    <w:rsid w:val="00184A39"/>
    <w:rsid w:val="0019246E"/>
    <w:rsid w:val="001A1EDD"/>
    <w:rsid w:val="001A2119"/>
    <w:rsid w:val="001A3597"/>
    <w:rsid w:val="001A3BA9"/>
    <w:rsid w:val="001A6412"/>
    <w:rsid w:val="001B6353"/>
    <w:rsid w:val="001C360D"/>
    <w:rsid w:val="001D0D0C"/>
    <w:rsid w:val="001D645E"/>
    <w:rsid w:val="00200386"/>
    <w:rsid w:val="00202735"/>
    <w:rsid w:val="0020534B"/>
    <w:rsid w:val="00220C2D"/>
    <w:rsid w:val="00224538"/>
    <w:rsid w:val="00226F04"/>
    <w:rsid w:val="002339F3"/>
    <w:rsid w:val="00247F7E"/>
    <w:rsid w:val="00253694"/>
    <w:rsid w:val="00253D13"/>
    <w:rsid w:val="00260DDA"/>
    <w:rsid w:val="00263A99"/>
    <w:rsid w:val="00264538"/>
    <w:rsid w:val="00270869"/>
    <w:rsid w:val="00272125"/>
    <w:rsid w:val="00276025"/>
    <w:rsid w:val="00276A26"/>
    <w:rsid w:val="00294FCA"/>
    <w:rsid w:val="002A6DDF"/>
    <w:rsid w:val="002B03BD"/>
    <w:rsid w:val="002B51C5"/>
    <w:rsid w:val="002B5BE3"/>
    <w:rsid w:val="002D122F"/>
    <w:rsid w:val="00315EFD"/>
    <w:rsid w:val="003372EC"/>
    <w:rsid w:val="00356187"/>
    <w:rsid w:val="0036012E"/>
    <w:rsid w:val="0036408A"/>
    <w:rsid w:val="00364825"/>
    <w:rsid w:val="00364A4B"/>
    <w:rsid w:val="003678F4"/>
    <w:rsid w:val="00370294"/>
    <w:rsid w:val="003776F2"/>
    <w:rsid w:val="00380429"/>
    <w:rsid w:val="00390D2F"/>
    <w:rsid w:val="003B05ED"/>
    <w:rsid w:val="003D3489"/>
    <w:rsid w:val="00405971"/>
    <w:rsid w:val="00411377"/>
    <w:rsid w:val="00422B9D"/>
    <w:rsid w:val="00450288"/>
    <w:rsid w:val="00454C6E"/>
    <w:rsid w:val="0046518E"/>
    <w:rsid w:val="0046788D"/>
    <w:rsid w:val="004936CA"/>
    <w:rsid w:val="004A0BEF"/>
    <w:rsid w:val="004C0B8B"/>
    <w:rsid w:val="004C793F"/>
    <w:rsid w:val="004E4FD4"/>
    <w:rsid w:val="004E7090"/>
    <w:rsid w:val="00502B55"/>
    <w:rsid w:val="00513A57"/>
    <w:rsid w:val="00516AE0"/>
    <w:rsid w:val="005252CE"/>
    <w:rsid w:val="00527BD6"/>
    <w:rsid w:val="00536C4F"/>
    <w:rsid w:val="005408B9"/>
    <w:rsid w:val="0054608D"/>
    <w:rsid w:val="00566391"/>
    <w:rsid w:val="00570C74"/>
    <w:rsid w:val="00571A79"/>
    <w:rsid w:val="00573C59"/>
    <w:rsid w:val="005916D4"/>
    <w:rsid w:val="005A0057"/>
    <w:rsid w:val="005B19C8"/>
    <w:rsid w:val="005B2923"/>
    <w:rsid w:val="005C17F3"/>
    <w:rsid w:val="005C3548"/>
    <w:rsid w:val="005D19AC"/>
    <w:rsid w:val="005E1003"/>
    <w:rsid w:val="005E445A"/>
    <w:rsid w:val="00601F02"/>
    <w:rsid w:val="00614C11"/>
    <w:rsid w:val="00615945"/>
    <w:rsid w:val="00616234"/>
    <w:rsid w:val="006358C8"/>
    <w:rsid w:val="006430E7"/>
    <w:rsid w:val="00647C54"/>
    <w:rsid w:val="00653BA5"/>
    <w:rsid w:val="00674C9F"/>
    <w:rsid w:val="00677F1B"/>
    <w:rsid w:val="00682EE1"/>
    <w:rsid w:val="0068330E"/>
    <w:rsid w:val="0068536C"/>
    <w:rsid w:val="00694686"/>
    <w:rsid w:val="006968FA"/>
    <w:rsid w:val="0069693A"/>
    <w:rsid w:val="006B16A4"/>
    <w:rsid w:val="006B7E13"/>
    <w:rsid w:val="006C3112"/>
    <w:rsid w:val="006F6D77"/>
    <w:rsid w:val="007139A5"/>
    <w:rsid w:val="00715AA8"/>
    <w:rsid w:val="00724BD2"/>
    <w:rsid w:val="007270F6"/>
    <w:rsid w:val="007342CF"/>
    <w:rsid w:val="007435AD"/>
    <w:rsid w:val="007508DA"/>
    <w:rsid w:val="0075251E"/>
    <w:rsid w:val="00755B6E"/>
    <w:rsid w:val="00760BDA"/>
    <w:rsid w:val="00766B3D"/>
    <w:rsid w:val="00767F8F"/>
    <w:rsid w:val="00770198"/>
    <w:rsid w:val="007824AA"/>
    <w:rsid w:val="007A4540"/>
    <w:rsid w:val="007C4AE9"/>
    <w:rsid w:val="007C60EB"/>
    <w:rsid w:val="007D0A41"/>
    <w:rsid w:val="007D2EE1"/>
    <w:rsid w:val="00813226"/>
    <w:rsid w:val="008153F0"/>
    <w:rsid w:val="00847D64"/>
    <w:rsid w:val="00864FBB"/>
    <w:rsid w:val="00865F16"/>
    <w:rsid w:val="00892BEF"/>
    <w:rsid w:val="008970C2"/>
    <w:rsid w:val="008A38C2"/>
    <w:rsid w:val="008A60B8"/>
    <w:rsid w:val="008A7B2F"/>
    <w:rsid w:val="008B0510"/>
    <w:rsid w:val="008B21A2"/>
    <w:rsid w:val="008B6700"/>
    <w:rsid w:val="008B7320"/>
    <w:rsid w:val="008C2D35"/>
    <w:rsid w:val="00900918"/>
    <w:rsid w:val="00910E98"/>
    <w:rsid w:val="00912126"/>
    <w:rsid w:val="00916745"/>
    <w:rsid w:val="00926CD5"/>
    <w:rsid w:val="00933559"/>
    <w:rsid w:val="00937006"/>
    <w:rsid w:val="00937291"/>
    <w:rsid w:val="00937D55"/>
    <w:rsid w:val="00946771"/>
    <w:rsid w:val="00947DEA"/>
    <w:rsid w:val="00952953"/>
    <w:rsid w:val="00967853"/>
    <w:rsid w:val="0098392B"/>
    <w:rsid w:val="00984046"/>
    <w:rsid w:val="009A018A"/>
    <w:rsid w:val="009A5AA6"/>
    <w:rsid w:val="009A7147"/>
    <w:rsid w:val="009F5DD2"/>
    <w:rsid w:val="00A067B0"/>
    <w:rsid w:val="00A06938"/>
    <w:rsid w:val="00A06F9F"/>
    <w:rsid w:val="00A243DF"/>
    <w:rsid w:val="00A2465C"/>
    <w:rsid w:val="00A25224"/>
    <w:rsid w:val="00A30E3A"/>
    <w:rsid w:val="00A349EF"/>
    <w:rsid w:val="00A3664E"/>
    <w:rsid w:val="00A44A56"/>
    <w:rsid w:val="00A46615"/>
    <w:rsid w:val="00A67370"/>
    <w:rsid w:val="00A72F84"/>
    <w:rsid w:val="00AA1284"/>
    <w:rsid w:val="00AA635E"/>
    <w:rsid w:val="00AB3EE0"/>
    <w:rsid w:val="00AD365A"/>
    <w:rsid w:val="00AF024A"/>
    <w:rsid w:val="00B0784B"/>
    <w:rsid w:val="00B106A3"/>
    <w:rsid w:val="00B1154E"/>
    <w:rsid w:val="00B14D4B"/>
    <w:rsid w:val="00B24384"/>
    <w:rsid w:val="00B40041"/>
    <w:rsid w:val="00B40337"/>
    <w:rsid w:val="00B50D01"/>
    <w:rsid w:val="00B55FEA"/>
    <w:rsid w:val="00B56DAD"/>
    <w:rsid w:val="00B66EB1"/>
    <w:rsid w:val="00B75F2F"/>
    <w:rsid w:val="00B83B79"/>
    <w:rsid w:val="00B84B6D"/>
    <w:rsid w:val="00BA3A9E"/>
    <w:rsid w:val="00BD0262"/>
    <w:rsid w:val="00BD0EC5"/>
    <w:rsid w:val="00BE4A7E"/>
    <w:rsid w:val="00BE6C06"/>
    <w:rsid w:val="00BF4B05"/>
    <w:rsid w:val="00BF792A"/>
    <w:rsid w:val="00C01DE3"/>
    <w:rsid w:val="00C029BD"/>
    <w:rsid w:val="00C04003"/>
    <w:rsid w:val="00C11F56"/>
    <w:rsid w:val="00C14F30"/>
    <w:rsid w:val="00C2693B"/>
    <w:rsid w:val="00C27E61"/>
    <w:rsid w:val="00C4027F"/>
    <w:rsid w:val="00C422FE"/>
    <w:rsid w:val="00C43CCC"/>
    <w:rsid w:val="00C44990"/>
    <w:rsid w:val="00C46981"/>
    <w:rsid w:val="00C514BF"/>
    <w:rsid w:val="00C62243"/>
    <w:rsid w:val="00C66DA2"/>
    <w:rsid w:val="00C66EBA"/>
    <w:rsid w:val="00C707F7"/>
    <w:rsid w:val="00C805AE"/>
    <w:rsid w:val="00CA0B98"/>
    <w:rsid w:val="00CC2D01"/>
    <w:rsid w:val="00CC45B2"/>
    <w:rsid w:val="00CD441F"/>
    <w:rsid w:val="00CE4288"/>
    <w:rsid w:val="00CF337C"/>
    <w:rsid w:val="00CF7C60"/>
    <w:rsid w:val="00D0131C"/>
    <w:rsid w:val="00D019F8"/>
    <w:rsid w:val="00D42F33"/>
    <w:rsid w:val="00D4337A"/>
    <w:rsid w:val="00D7094F"/>
    <w:rsid w:val="00D71F0C"/>
    <w:rsid w:val="00D72A84"/>
    <w:rsid w:val="00D7783C"/>
    <w:rsid w:val="00D8243E"/>
    <w:rsid w:val="00DA009F"/>
    <w:rsid w:val="00DB1D1A"/>
    <w:rsid w:val="00DB1E21"/>
    <w:rsid w:val="00DB440A"/>
    <w:rsid w:val="00DB4C72"/>
    <w:rsid w:val="00DC16AC"/>
    <w:rsid w:val="00DE60D2"/>
    <w:rsid w:val="00E01D3B"/>
    <w:rsid w:val="00E05343"/>
    <w:rsid w:val="00E14A45"/>
    <w:rsid w:val="00E3283D"/>
    <w:rsid w:val="00E43EDE"/>
    <w:rsid w:val="00E46EF5"/>
    <w:rsid w:val="00E51E9E"/>
    <w:rsid w:val="00E631EC"/>
    <w:rsid w:val="00E67197"/>
    <w:rsid w:val="00E74C27"/>
    <w:rsid w:val="00E766C2"/>
    <w:rsid w:val="00E82647"/>
    <w:rsid w:val="00EC3025"/>
    <w:rsid w:val="00ED1B72"/>
    <w:rsid w:val="00ED28AC"/>
    <w:rsid w:val="00ED68BF"/>
    <w:rsid w:val="00F01608"/>
    <w:rsid w:val="00F34717"/>
    <w:rsid w:val="00F374B1"/>
    <w:rsid w:val="00F451C2"/>
    <w:rsid w:val="00F51FC0"/>
    <w:rsid w:val="00F526DC"/>
    <w:rsid w:val="00F61C4F"/>
    <w:rsid w:val="00F632C7"/>
    <w:rsid w:val="00F7437A"/>
    <w:rsid w:val="00F76B2C"/>
    <w:rsid w:val="00F80563"/>
    <w:rsid w:val="00F90070"/>
    <w:rsid w:val="00F924DB"/>
    <w:rsid w:val="00F9289C"/>
    <w:rsid w:val="00F948E3"/>
    <w:rsid w:val="00F97A56"/>
    <w:rsid w:val="00FB7773"/>
    <w:rsid w:val="00FE7104"/>
    <w:rsid w:val="00FF3578"/>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C45BA-BE7C-4B57-9108-FC494EC6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1C5"/>
    <w:rPr>
      <w:color w:val="0000FF" w:themeColor="hyperlink"/>
      <w:u w:val="single"/>
    </w:rPr>
  </w:style>
  <w:style w:type="character" w:customStyle="1" w:styleId="cbstyle">
    <w:name w:val="cb_style"/>
    <w:basedOn w:val="DefaultParagraphFont"/>
    <w:rsid w:val="00CA0B98"/>
  </w:style>
  <w:style w:type="paragraph" w:styleId="ListParagraph">
    <w:name w:val="List Paragraph"/>
    <w:basedOn w:val="Normal"/>
    <w:uiPriority w:val="34"/>
    <w:qFormat/>
    <w:rsid w:val="00CA0B98"/>
    <w:pPr>
      <w:widowControl/>
      <w:spacing w:after="0" w:line="240" w:lineRule="auto"/>
      <w:ind w:left="720"/>
      <w:contextualSpacing/>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55FEA"/>
    <w:rPr>
      <w:color w:val="800080" w:themeColor="followedHyperlink"/>
      <w:u w:val="single"/>
    </w:rPr>
  </w:style>
  <w:style w:type="table" w:styleId="TableGrid">
    <w:name w:val="Table Grid"/>
    <w:basedOn w:val="TableNormal"/>
    <w:uiPriority w:val="59"/>
    <w:rsid w:val="008B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26"/>
  </w:style>
  <w:style w:type="paragraph" w:styleId="Footer">
    <w:name w:val="footer"/>
    <w:basedOn w:val="Normal"/>
    <w:link w:val="FooterChar"/>
    <w:uiPriority w:val="99"/>
    <w:unhideWhenUsed/>
    <w:rsid w:val="0091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6307">
      <w:bodyDiv w:val="1"/>
      <w:marLeft w:val="0"/>
      <w:marRight w:val="0"/>
      <w:marTop w:val="0"/>
      <w:marBottom w:val="0"/>
      <w:divBdr>
        <w:top w:val="none" w:sz="0" w:space="0" w:color="auto"/>
        <w:left w:val="none" w:sz="0" w:space="0" w:color="auto"/>
        <w:bottom w:val="none" w:sz="0" w:space="0" w:color="auto"/>
        <w:right w:val="none" w:sz="0" w:space="0" w:color="auto"/>
      </w:divBdr>
    </w:div>
    <w:div w:id="295764196">
      <w:bodyDiv w:val="1"/>
      <w:marLeft w:val="0"/>
      <w:marRight w:val="0"/>
      <w:marTop w:val="0"/>
      <w:marBottom w:val="0"/>
      <w:divBdr>
        <w:top w:val="none" w:sz="0" w:space="0" w:color="auto"/>
        <w:left w:val="none" w:sz="0" w:space="0" w:color="auto"/>
        <w:bottom w:val="none" w:sz="0" w:space="0" w:color="auto"/>
        <w:right w:val="none" w:sz="0" w:space="0" w:color="auto"/>
      </w:divBdr>
    </w:div>
    <w:div w:id="619268298">
      <w:bodyDiv w:val="1"/>
      <w:marLeft w:val="0"/>
      <w:marRight w:val="0"/>
      <w:marTop w:val="0"/>
      <w:marBottom w:val="0"/>
      <w:divBdr>
        <w:top w:val="none" w:sz="0" w:space="0" w:color="auto"/>
        <w:left w:val="none" w:sz="0" w:space="0" w:color="auto"/>
        <w:bottom w:val="none" w:sz="0" w:space="0" w:color="auto"/>
        <w:right w:val="none" w:sz="0" w:space="0" w:color="auto"/>
      </w:divBdr>
    </w:div>
    <w:div w:id="656761859">
      <w:bodyDiv w:val="1"/>
      <w:marLeft w:val="0"/>
      <w:marRight w:val="0"/>
      <w:marTop w:val="0"/>
      <w:marBottom w:val="0"/>
      <w:divBdr>
        <w:top w:val="none" w:sz="0" w:space="0" w:color="auto"/>
        <w:left w:val="none" w:sz="0" w:space="0" w:color="auto"/>
        <w:bottom w:val="none" w:sz="0" w:space="0" w:color="auto"/>
        <w:right w:val="none" w:sz="0" w:space="0" w:color="auto"/>
      </w:divBdr>
    </w:div>
    <w:div w:id="1276133399">
      <w:bodyDiv w:val="1"/>
      <w:marLeft w:val="0"/>
      <w:marRight w:val="0"/>
      <w:marTop w:val="0"/>
      <w:marBottom w:val="0"/>
      <w:divBdr>
        <w:top w:val="none" w:sz="0" w:space="0" w:color="auto"/>
        <w:left w:val="none" w:sz="0" w:space="0" w:color="auto"/>
        <w:bottom w:val="none" w:sz="0" w:space="0" w:color="auto"/>
        <w:right w:val="none" w:sz="0" w:space="0" w:color="auto"/>
      </w:divBdr>
    </w:div>
    <w:div w:id="2035887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AE389-6147-4AC0-8E17-FDA39E57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Lauren Fisher Allen</vt:lpstr>
    </vt:vector>
  </TitlesOfParts>
  <Company>The Resume Group</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 Fisher Allen</dc:title>
  <dc:subject>Resume</dc:subject>
  <dc:creator>Lauren Fisher Allen</dc:creator>
  <cp:lastModifiedBy>lauren fisher</cp:lastModifiedBy>
  <cp:revision>3</cp:revision>
  <cp:lastPrinted>2014-11-19T16:40:00Z</cp:lastPrinted>
  <dcterms:created xsi:type="dcterms:W3CDTF">2015-05-05T00:53:00Z</dcterms:created>
  <dcterms:modified xsi:type="dcterms:W3CDTF">2015-05-06T23:32:00Z</dcterms:modified>
</cp:coreProperties>
</file>